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7595" w14:textId="616C807C" w:rsidR="00F56B4C" w:rsidRDefault="00F56B4C" w:rsidP="00F56B4C">
      <w:pPr>
        <w:pStyle w:val="Heading1"/>
        <w:contextualSpacing/>
        <w:jc w:val="right"/>
      </w:pPr>
      <w:r>
        <w:tab/>
      </w:r>
      <w:r>
        <w:tab/>
        <w:t>Samantha Berman</w:t>
      </w:r>
    </w:p>
    <w:p w14:paraId="1A8A0D62" w14:textId="55003B57" w:rsidR="00F56B4C" w:rsidRDefault="00F56B4C" w:rsidP="00F56B4C">
      <w:pPr>
        <w:pStyle w:val="BodyText"/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836 West Fullerton Ave 4E</w:t>
      </w:r>
    </w:p>
    <w:p w14:paraId="04F153A6" w14:textId="73CC529E" w:rsidR="00F56B4C" w:rsidRDefault="00F56B4C" w:rsidP="00F56B4C">
      <w:pPr>
        <w:pStyle w:val="BodyText"/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Chicago, IL 60614</w:t>
      </w:r>
    </w:p>
    <w:p w14:paraId="008A6C24" w14:textId="2EAD727A" w:rsidR="00F56B4C" w:rsidRDefault="00F56B4C" w:rsidP="00F56B4C">
      <w:pPr>
        <w:pStyle w:val="BodyText"/>
        <w:spacing w:line="240" w:lineRule="auto"/>
        <w:contextualSpacing/>
        <w:jc w:val="right"/>
        <w:rPr>
          <w:sz w:val="24"/>
          <w:szCs w:val="24"/>
        </w:rPr>
      </w:pPr>
      <w:hyperlink r:id="rId8" w:history="1">
        <w:r w:rsidRPr="00D0599A">
          <w:rPr>
            <w:rStyle w:val="Hyperlink"/>
            <w:sz w:val="24"/>
            <w:szCs w:val="24"/>
          </w:rPr>
          <w:t>Samantha_Berman@rush.edu</w:t>
        </w:r>
      </w:hyperlink>
    </w:p>
    <w:p w14:paraId="0FA51CB0" w14:textId="5C33425C" w:rsidR="00F56B4C" w:rsidRPr="00F56B4C" w:rsidRDefault="00F56B4C" w:rsidP="00F56B4C">
      <w:pPr>
        <w:pStyle w:val="BodyText"/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904-307-5641</w:t>
      </w:r>
    </w:p>
    <w:p w14:paraId="277C5FA1" w14:textId="709E9ACA" w:rsidR="00E61C75" w:rsidRDefault="00E61C75">
      <w:pPr>
        <w:pStyle w:val="Heading1"/>
      </w:pPr>
      <w:r>
        <w:t>Employment</w:t>
      </w:r>
    </w:p>
    <w:p w14:paraId="28179512" w14:textId="0D8E00D2" w:rsidR="00E61C75" w:rsidRDefault="00E61C75" w:rsidP="00E61C75">
      <w:pPr>
        <w:pStyle w:val="BodyText"/>
      </w:pPr>
      <w:r w:rsidRPr="002D449D">
        <w:rPr>
          <w:b/>
        </w:rPr>
        <w:t>Attending Physician</w:t>
      </w:r>
      <w:r>
        <w:t xml:space="preserve"> </w:t>
      </w:r>
      <w:r>
        <w:tab/>
      </w:r>
      <w:r>
        <w:tab/>
        <w:t xml:space="preserve">Emergency Medicine </w:t>
      </w:r>
      <w:r>
        <w:tab/>
      </w:r>
      <w:r>
        <w:tab/>
      </w:r>
      <w:r>
        <w:tab/>
      </w:r>
      <w:r>
        <w:tab/>
        <w:t>August 2017-present</w:t>
      </w:r>
    </w:p>
    <w:p w14:paraId="1BC21D9B" w14:textId="0CD8706F" w:rsidR="00E61C75" w:rsidRDefault="00E61C75" w:rsidP="00E61C75">
      <w:pPr>
        <w:pStyle w:val="BodyText"/>
      </w:pPr>
      <w:r>
        <w:tab/>
      </w:r>
      <w:r>
        <w:tab/>
      </w:r>
      <w:r>
        <w:tab/>
      </w:r>
      <w:r>
        <w:tab/>
        <w:t>Rush Oak Park Hospital Emergency Department</w:t>
      </w:r>
    </w:p>
    <w:p w14:paraId="00F68852" w14:textId="3F36F07A" w:rsidR="00E61C75" w:rsidRDefault="00E61C75" w:rsidP="00E61C75">
      <w:pPr>
        <w:pStyle w:val="BodyText"/>
      </w:pPr>
      <w:r>
        <w:tab/>
      </w:r>
      <w:r>
        <w:tab/>
      </w:r>
      <w:r>
        <w:tab/>
      </w:r>
      <w:r>
        <w:tab/>
        <w:t>Oak Park, Illinois</w:t>
      </w:r>
    </w:p>
    <w:p w14:paraId="665E001B" w14:textId="57BB7B41" w:rsidR="00E61C75" w:rsidRDefault="00E61C75" w:rsidP="00E61C75">
      <w:pPr>
        <w:pStyle w:val="BodyText"/>
      </w:pPr>
      <w:r w:rsidRPr="002D449D">
        <w:rPr>
          <w:b/>
        </w:rPr>
        <w:t>Attending Physician</w:t>
      </w:r>
      <w:r>
        <w:t xml:space="preserve"> </w:t>
      </w:r>
      <w:r>
        <w:tab/>
      </w:r>
      <w:r>
        <w:tab/>
        <w:t>Emergency M</w:t>
      </w:r>
      <w:r w:rsidR="007A4F32">
        <w:t>edicine</w:t>
      </w:r>
      <w:r w:rsidR="007A4F32">
        <w:tab/>
      </w:r>
      <w:r w:rsidR="007A4F32">
        <w:tab/>
      </w:r>
      <w:r w:rsidR="007A4F32">
        <w:tab/>
        <w:t>September 2017-June 2018</w:t>
      </w:r>
    </w:p>
    <w:p w14:paraId="666EFDF0" w14:textId="5F0A8A31" w:rsidR="00E61C75" w:rsidRDefault="00E61C75" w:rsidP="00E61C75">
      <w:pPr>
        <w:pStyle w:val="BodyText"/>
      </w:pPr>
      <w:r>
        <w:tab/>
      </w:r>
      <w:r>
        <w:tab/>
      </w:r>
      <w:r>
        <w:tab/>
      </w:r>
      <w:r>
        <w:tab/>
        <w:t>Clinical Instructor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Rush University Medical Center</w:t>
      </w:r>
    </w:p>
    <w:p w14:paraId="55EC3382" w14:textId="7CE8DCFB" w:rsidR="00CB4F26" w:rsidRDefault="00E61C75" w:rsidP="00CB4F26">
      <w:pPr>
        <w:pStyle w:val="BodyText"/>
      </w:pPr>
      <w:r>
        <w:tab/>
      </w:r>
      <w:r>
        <w:tab/>
      </w:r>
      <w:r>
        <w:tab/>
      </w:r>
      <w:r>
        <w:tab/>
        <w:t xml:space="preserve">Chicago, Illinois </w:t>
      </w:r>
    </w:p>
    <w:p w14:paraId="1FF534FB" w14:textId="4BA6A2A5" w:rsidR="00C549A6" w:rsidRDefault="002D449D" w:rsidP="00C549A6">
      <w:pPr>
        <w:pStyle w:val="Heading1"/>
      </w:pPr>
      <w:r>
        <w:t>Professional Committees</w:t>
      </w:r>
    </w:p>
    <w:p w14:paraId="06669F68" w14:textId="6EE7A104" w:rsidR="0078395A" w:rsidRDefault="0078395A" w:rsidP="0078395A">
      <w:pPr>
        <w:pStyle w:val="BodyText"/>
      </w:pPr>
      <w:r>
        <w:t xml:space="preserve">Chest Pain Committee Rush Oak Park </w:t>
      </w:r>
      <w:r>
        <w:tab/>
      </w:r>
      <w:r>
        <w:tab/>
      </w:r>
      <w:r>
        <w:tab/>
      </w:r>
      <w:r>
        <w:tab/>
      </w:r>
      <w:r>
        <w:tab/>
      </w:r>
      <w:r>
        <w:tab/>
        <w:t>December 2019-present</w:t>
      </w:r>
    </w:p>
    <w:p w14:paraId="519C2942" w14:textId="2CC72380" w:rsidR="0078395A" w:rsidRPr="0078395A" w:rsidRDefault="0078395A" w:rsidP="0078395A">
      <w:pPr>
        <w:pStyle w:val="BodyText"/>
        <w:ind w:left="2880"/>
      </w:pPr>
      <w:r>
        <w:t>Implementation/review of current chest pain/ACS/STEMI protocols and specific cases within the hospital to remain consistent with recent guidelines in conjunction with cardiology service</w:t>
      </w:r>
    </w:p>
    <w:p w14:paraId="335F1F78" w14:textId="349CC0BE" w:rsidR="005B28AF" w:rsidRDefault="005B28AF" w:rsidP="00CB4F26">
      <w:pPr>
        <w:pStyle w:val="BodyText"/>
      </w:pPr>
      <w:r>
        <w:t xml:space="preserve">Utilization Review Committee  Rush Oak Park Hospital </w:t>
      </w:r>
      <w:r>
        <w:tab/>
      </w:r>
      <w:r>
        <w:tab/>
      </w:r>
      <w:r>
        <w:tab/>
        <w:t>May 2019-present</w:t>
      </w:r>
    </w:p>
    <w:p w14:paraId="7C9B0DB0" w14:textId="536BFB03" w:rsidR="00017071" w:rsidRDefault="00017071" w:rsidP="00017071">
      <w:pPr>
        <w:pStyle w:val="BodyText"/>
        <w:ind w:left="2880"/>
      </w:pPr>
      <w:r>
        <w:t>Review of inpatient charts for appropriate level of care and discussion with involved physicians for process improvements</w:t>
      </w:r>
    </w:p>
    <w:p w14:paraId="0C727FCC" w14:textId="41B8536B" w:rsidR="00CB4F26" w:rsidRDefault="002D449D" w:rsidP="00CB4F26">
      <w:pPr>
        <w:pStyle w:val="BodyText"/>
      </w:pPr>
      <w:r>
        <w:t>Sepsis Committee</w:t>
      </w:r>
      <w:r>
        <w:tab/>
      </w:r>
      <w:r>
        <w:tab/>
        <w:t>Rush Oak Park Hospital</w:t>
      </w:r>
      <w:r>
        <w:tab/>
      </w:r>
      <w:r>
        <w:tab/>
      </w:r>
      <w:r>
        <w:tab/>
        <w:t>August 2017</w:t>
      </w:r>
      <w:r w:rsidR="0098704E">
        <w:t>-Aug 2018</w:t>
      </w:r>
    </w:p>
    <w:p w14:paraId="0A421D30" w14:textId="7975CDF7" w:rsidR="002D449D" w:rsidRDefault="0098704E" w:rsidP="0098704E">
      <w:pPr>
        <w:pStyle w:val="BodyText"/>
        <w:ind w:left="2880"/>
      </w:pPr>
      <w:r>
        <w:t>Review and implementation of sepsis guidelines based on current literature to improve patient outcomes</w:t>
      </w:r>
    </w:p>
    <w:p w14:paraId="5C1DE6AC" w14:textId="1068A5D4" w:rsidR="0098704E" w:rsidRDefault="0098704E" w:rsidP="00CB4F26">
      <w:pPr>
        <w:pStyle w:val="BodyText"/>
      </w:pPr>
      <w:r>
        <w:t>STEMI Committee Rush Oak Park Hospital</w:t>
      </w:r>
      <w:r w:rsidR="0078395A">
        <w:t>/RUMC</w:t>
      </w:r>
      <w:r>
        <w:tab/>
      </w:r>
      <w:r>
        <w:tab/>
      </w:r>
      <w:r>
        <w:tab/>
        <w:t>Nov 2018-present</w:t>
      </w:r>
    </w:p>
    <w:p w14:paraId="499F1D90" w14:textId="19AE5FC1" w:rsidR="0098704E" w:rsidRDefault="0098704E" w:rsidP="0098704E">
      <w:pPr>
        <w:pStyle w:val="BodyText"/>
        <w:ind w:left="2880"/>
      </w:pPr>
      <w:r>
        <w:t>Review of STEMI cases</w:t>
      </w:r>
      <w:r w:rsidR="0078395A">
        <w:t xml:space="preserve"> of all regional hospitals</w:t>
      </w:r>
      <w:r>
        <w:t xml:space="preserve"> for performance/quality improvement and frequent reassessments on institutional protocols based on most recent literature </w:t>
      </w:r>
    </w:p>
    <w:p w14:paraId="749F28F9" w14:textId="7E5F9189" w:rsidR="005B28AF" w:rsidRDefault="005B28AF" w:rsidP="0098704E">
      <w:pPr>
        <w:pStyle w:val="BodyText"/>
        <w:ind w:left="2880"/>
      </w:pPr>
    </w:p>
    <w:p w14:paraId="25733265" w14:textId="77777777" w:rsidR="00DA2869" w:rsidRDefault="00BA0151">
      <w:pPr>
        <w:pStyle w:val="Heading1"/>
      </w:pPr>
      <w:r>
        <w:t>Education</w:t>
      </w:r>
    </w:p>
    <w:p w14:paraId="4F6107CF" w14:textId="38A6DA8A" w:rsidR="00D24F0C" w:rsidRDefault="00D24F0C">
      <w:pPr>
        <w:pStyle w:val="DegreeDetails"/>
      </w:pPr>
      <w:r>
        <w:rPr>
          <w:b/>
        </w:rPr>
        <w:t xml:space="preserve">Residency </w:t>
      </w:r>
      <w:r w:rsidR="00BA0151">
        <w:tab/>
      </w:r>
      <w:sdt>
        <w:sdtPr>
          <w:id w:val="17159557"/>
          <w:placeholder>
            <w:docPart w:val="57E5788342BC7248AEBFED7BFEBD4ABB"/>
          </w:placeholder>
        </w:sdtPr>
        <w:sdtEndPr/>
        <w:sdtContent>
          <w:r>
            <w:tab/>
          </w:r>
          <w:r>
            <w:tab/>
          </w:r>
          <w:r>
            <w:rPr>
              <w:b/>
            </w:rPr>
            <w:t>Emergency Medicine</w:t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 w:rsidR="003D1773">
            <w:t xml:space="preserve">July </w:t>
          </w:r>
          <w:r>
            <w:t>2014-</w:t>
          </w:r>
          <w:r w:rsidR="003D1773">
            <w:t xml:space="preserve">June </w:t>
          </w:r>
          <w:r>
            <w:t>2017</w:t>
          </w:r>
        </w:sdtContent>
      </w:sdt>
    </w:p>
    <w:p w14:paraId="5875761A" w14:textId="77777777" w:rsidR="00D24F0C" w:rsidRDefault="00D24F0C" w:rsidP="00D24F0C">
      <w:pPr>
        <w:pStyle w:val="DegreeDetails"/>
        <w:spacing w:line="240" w:lineRule="auto"/>
      </w:pPr>
      <w:r>
        <w:lastRenderedPageBreak/>
        <w:tab/>
      </w:r>
      <w:r>
        <w:tab/>
      </w:r>
      <w:r>
        <w:tab/>
      </w:r>
      <w:r>
        <w:tab/>
        <w:t>Rutgers Robert Wood Johnson Medical School</w:t>
      </w:r>
    </w:p>
    <w:p w14:paraId="2D409E7C" w14:textId="77777777" w:rsidR="00D24F0C" w:rsidRDefault="00D24F0C" w:rsidP="00D24F0C">
      <w:pPr>
        <w:pStyle w:val="DegreeDetails"/>
        <w:spacing w:line="240" w:lineRule="auto"/>
      </w:pPr>
      <w:r>
        <w:tab/>
      </w:r>
      <w:r>
        <w:tab/>
      </w:r>
      <w:r>
        <w:tab/>
      </w:r>
      <w:r>
        <w:tab/>
        <w:t xml:space="preserve">New Brunswick, New Jersey </w:t>
      </w:r>
    </w:p>
    <w:p w14:paraId="230CC920" w14:textId="77777777" w:rsidR="00D24F0C" w:rsidRDefault="00D24F0C" w:rsidP="00D24F0C">
      <w:pPr>
        <w:pStyle w:val="DegreeDetails"/>
        <w:spacing w:line="240" w:lineRule="auto"/>
      </w:pPr>
    </w:p>
    <w:p w14:paraId="3C8C8E71" w14:textId="3555C17E" w:rsidR="00D24F0C" w:rsidRDefault="00D24F0C" w:rsidP="00D24F0C">
      <w:pPr>
        <w:pStyle w:val="DegreeDetails"/>
        <w:spacing w:line="240" w:lineRule="auto"/>
      </w:pPr>
      <w:r>
        <w:rPr>
          <w:b/>
        </w:rPr>
        <w:t>Medical Education</w:t>
      </w:r>
      <w:r>
        <w:rPr>
          <w:b/>
        </w:rPr>
        <w:tab/>
      </w:r>
      <w:r>
        <w:rPr>
          <w:b/>
        </w:rPr>
        <w:tab/>
        <w:t>Doctor of Medicine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E67">
        <w:rPr>
          <w:b/>
        </w:rPr>
        <w:t xml:space="preserve">  </w:t>
      </w:r>
      <w:r w:rsidR="003D1773">
        <w:t xml:space="preserve">January </w:t>
      </w:r>
      <w:r>
        <w:t>2009-</w:t>
      </w:r>
      <w:r w:rsidR="003D1773">
        <w:t xml:space="preserve">November </w:t>
      </w:r>
      <w:r>
        <w:t>2013</w:t>
      </w:r>
    </w:p>
    <w:p w14:paraId="77415944" w14:textId="77777777" w:rsidR="00D24F0C" w:rsidRDefault="00D24F0C" w:rsidP="00D24F0C">
      <w:pPr>
        <w:pStyle w:val="DegreeDetails"/>
        <w:spacing w:line="240" w:lineRule="auto"/>
      </w:pPr>
      <w:r>
        <w:tab/>
      </w:r>
      <w:r>
        <w:tab/>
      </w:r>
      <w:r>
        <w:tab/>
      </w:r>
      <w:r>
        <w:tab/>
        <w:t>Ross University School of Medicine</w:t>
      </w:r>
    </w:p>
    <w:p w14:paraId="210A8C34" w14:textId="77777777" w:rsidR="00D24F0C" w:rsidRDefault="00D24F0C" w:rsidP="00D24F0C">
      <w:pPr>
        <w:pStyle w:val="DegreeDetails"/>
        <w:spacing w:line="240" w:lineRule="auto"/>
      </w:pPr>
      <w:r>
        <w:tab/>
      </w:r>
      <w:r>
        <w:tab/>
      </w:r>
      <w:r>
        <w:tab/>
      </w:r>
      <w:r>
        <w:tab/>
      </w:r>
      <w:r w:rsidR="00D65D27">
        <w:t>Miramar, Florida/ Dominica, West Indies</w:t>
      </w:r>
    </w:p>
    <w:p w14:paraId="2CB15C2B" w14:textId="77777777" w:rsidR="00D65D27" w:rsidRDefault="00D65D27" w:rsidP="00D24F0C">
      <w:pPr>
        <w:pStyle w:val="DegreeDetails"/>
        <w:spacing w:line="240" w:lineRule="auto"/>
        <w:rPr>
          <w:b/>
        </w:rPr>
      </w:pPr>
    </w:p>
    <w:p w14:paraId="2B2996B8" w14:textId="2C95A898" w:rsidR="00D65D27" w:rsidRDefault="00D65D27" w:rsidP="00D24F0C">
      <w:pPr>
        <w:pStyle w:val="DegreeDetails"/>
        <w:spacing w:line="240" w:lineRule="auto"/>
      </w:pPr>
      <w:r>
        <w:rPr>
          <w:b/>
        </w:rPr>
        <w:t>Undergraduate Education</w:t>
      </w:r>
      <w:r>
        <w:rPr>
          <w:b/>
        </w:rPr>
        <w:tab/>
        <w:t>Bachelor of Health Science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D1773">
        <w:t xml:space="preserve">August </w:t>
      </w:r>
      <w:r>
        <w:t>2005-</w:t>
      </w:r>
      <w:r w:rsidR="003D1773">
        <w:t xml:space="preserve">June </w:t>
      </w:r>
      <w:r>
        <w:t>2009</w:t>
      </w:r>
    </w:p>
    <w:p w14:paraId="7587D40D" w14:textId="3381DFDD" w:rsidR="00D65D27" w:rsidRDefault="00FF0A2B" w:rsidP="00FF0A2B">
      <w:pPr>
        <w:pStyle w:val="DegreeDetails"/>
        <w:tabs>
          <w:tab w:val="left" w:pos="7200"/>
        </w:tabs>
        <w:spacing w:line="240" w:lineRule="auto"/>
      </w:pPr>
      <w:r>
        <w:t xml:space="preserve">                                                    </w:t>
      </w:r>
      <w:r w:rsidR="00D65D27">
        <w:t>University of Florida</w:t>
      </w:r>
    </w:p>
    <w:p w14:paraId="76DEF44D" w14:textId="77777777" w:rsidR="00DA2869" w:rsidRDefault="00D65D27" w:rsidP="00BC648F">
      <w:pPr>
        <w:pStyle w:val="DegreeDetails"/>
        <w:spacing w:line="240" w:lineRule="auto"/>
      </w:pPr>
      <w:r>
        <w:tab/>
      </w:r>
      <w:r>
        <w:tab/>
      </w:r>
      <w:r>
        <w:tab/>
      </w:r>
      <w:r>
        <w:tab/>
        <w:t>Gainesville, Florida</w:t>
      </w:r>
    </w:p>
    <w:p w14:paraId="69AB473E" w14:textId="6AD90C18" w:rsidR="00AF584E" w:rsidRPr="00AF584E" w:rsidRDefault="00BC648F" w:rsidP="00AF584E">
      <w:pPr>
        <w:pStyle w:val="Heading1"/>
      </w:pPr>
      <w:r>
        <w:t>Experience</w:t>
      </w:r>
    </w:p>
    <w:tbl>
      <w:tblPr>
        <w:tblStyle w:val="CVDetails"/>
        <w:tblW w:w="5335" w:type="pct"/>
        <w:tblInd w:w="-90" w:type="dxa"/>
        <w:tblLook w:val="04A0" w:firstRow="1" w:lastRow="0" w:firstColumn="1" w:lastColumn="0" w:noHBand="0" w:noVBand="1"/>
      </w:tblPr>
      <w:tblGrid>
        <w:gridCol w:w="8010"/>
        <w:gridCol w:w="20"/>
        <w:gridCol w:w="1957"/>
      </w:tblGrid>
      <w:tr w:rsidR="00AF584E" w14:paraId="4683C4E4" w14:textId="77777777" w:rsidTr="00AF584E">
        <w:trPr>
          <w:trHeight w:val="411"/>
        </w:trPr>
        <w:sdt>
          <w:sdtPr>
            <w:id w:val="17159559"/>
            <w:placeholder>
              <w:docPart w:val="BD9EC80D6BEA194E84C32FBDB53050DA"/>
            </w:placeholder>
          </w:sdtPr>
          <w:sdtEndPr/>
          <w:sdtContent>
            <w:tc>
              <w:tcPr>
                <w:tcW w:w="4010" w:type="pct"/>
              </w:tcPr>
              <w:p w14:paraId="41A764B1" w14:textId="2F2760C9" w:rsidR="00AF584E" w:rsidRDefault="00AF584E" w:rsidP="002137C9">
                <w:pPr>
                  <w:pStyle w:val="ListBullet"/>
                  <w:tabs>
                    <w:tab w:val="left" w:pos="6210"/>
                  </w:tabs>
                </w:pPr>
                <w:r>
                  <w:t xml:space="preserve">Provider-in-Triage Implementation </w:t>
                </w:r>
                <w:r w:rsidR="002137C9">
                  <w:t xml:space="preserve">                                                   June </w:t>
                </w:r>
                <w:r w:rsidR="003C5229">
                  <w:t>2019</w:t>
                </w:r>
                <w:r w:rsidR="002137C9">
                  <w:t>- present</w:t>
                </w:r>
              </w:p>
              <w:p w14:paraId="4805565E" w14:textId="0975EB59" w:rsidR="003C5229" w:rsidRDefault="00AF584E" w:rsidP="003C5229">
                <w:pPr>
                  <w:pStyle w:val="ListBullet"/>
                  <w:numPr>
                    <w:ilvl w:val="0"/>
                    <w:numId w:val="0"/>
                  </w:numPr>
                  <w:ind w:left="360"/>
                </w:pPr>
                <w:r>
                  <w:t>- Lead physician and point woman for process development</w:t>
                </w:r>
                <w:r w:rsidR="003C5229">
                  <w:t xml:space="preserve"> and execution for a provider in triage during peak </w:t>
                </w:r>
                <w:r w:rsidR="002137C9">
                  <w:t xml:space="preserve">ED </w:t>
                </w:r>
                <w:r w:rsidR="003C5229">
                  <w:t xml:space="preserve">volume times to facilitate patient flow, improve efficiency and enhance both patient and staff satisfaction by decreasing wait times and reducing burden on physicians, respectively. </w:t>
                </w:r>
              </w:p>
              <w:p w14:paraId="4D524D99" w14:textId="65A3C1E4" w:rsidR="003C5229" w:rsidRDefault="003C5229" w:rsidP="003C5229">
                <w:pPr>
                  <w:pStyle w:val="ListBullet"/>
                  <w:tabs>
                    <w:tab w:val="left" w:pos="4950"/>
                  </w:tabs>
                </w:pPr>
                <w:r>
                  <w:t xml:space="preserve">Ketamine Protocol Development        </w:t>
                </w:r>
                <w:r w:rsidR="002137C9">
                  <w:t xml:space="preserve">                                    </w:t>
                </w:r>
                <w:r w:rsidR="00283273">
                  <w:t xml:space="preserve">             May-Oct 2019</w:t>
                </w:r>
              </w:p>
              <w:p w14:paraId="017C2B91" w14:textId="0BD2601F" w:rsidR="003C5229" w:rsidRDefault="003C5229" w:rsidP="003C5229">
                <w:pPr>
                  <w:pStyle w:val="ListBullet"/>
                  <w:numPr>
                    <w:ilvl w:val="0"/>
                    <w:numId w:val="0"/>
                  </w:numPr>
                  <w:ind w:left="360"/>
                </w:pPr>
                <w:r>
                  <w:t xml:space="preserve">- Standardization of </w:t>
                </w:r>
                <w:r w:rsidR="002137C9">
                  <w:t xml:space="preserve">hospital wide </w:t>
                </w:r>
                <w:r>
                  <w:t>ketamine use and dosing for various conditions including acute and chronic pain management, procedural sedation, agitated delirium</w:t>
                </w:r>
              </w:p>
              <w:p w14:paraId="7BB6D16F" w14:textId="7CC036E5" w:rsidR="00FF0A2B" w:rsidRDefault="0036562D" w:rsidP="00FF0A2B">
                <w:pPr>
                  <w:pStyle w:val="ListBullet"/>
                </w:pPr>
                <w:r>
                  <w:t>Chief Residen</w:t>
                </w:r>
                <w:r w:rsidR="00FF0A2B">
                  <w:t>t</w:t>
                </w:r>
                <w:r w:rsidR="00AC7738">
                  <w:t xml:space="preserve">- Didactics </w:t>
                </w:r>
                <w:r w:rsidR="000D7B84">
                  <w:t xml:space="preserve">(Academic) </w:t>
                </w:r>
                <w:r w:rsidR="00AC7738">
                  <w:t>Chief</w:t>
                </w:r>
                <w:r w:rsidR="00FF0A2B">
                  <w:t xml:space="preserve"> </w:t>
                </w:r>
              </w:p>
              <w:p w14:paraId="526FB560" w14:textId="45C015BB" w:rsidR="002F4ADC" w:rsidRDefault="00FF0A2B" w:rsidP="00CB4F26">
                <w:pPr>
                  <w:pStyle w:val="ListBullet"/>
                  <w:tabs>
                    <w:tab w:val="left" w:pos="6388"/>
                  </w:tabs>
                  <w:spacing w:line="360" w:lineRule="auto"/>
                  <w:ind w:right="-1979"/>
                  <w:jc w:val="both"/>
                </w:pPr>
                <w:r>
                  <w:t>Peer Selected Member of the Graduate Medica</w:t>
                </w:r>
                <w:r w:rsidR="00E61C75">
                  <w:t xml:space="preserve">l Education Committee </w:t>
                </w:r>
              </w:p>
              <w:p w14:paraId="0F63EBDC" w14:textId="73FC1A1D" w:rsidR="00DA2869" w:rsidRDefault="00D65D27" w:rsidP="00D65D27">
                <w:pPr>
                  <w:pStyle w:val="ListBullet"/>
                </w:pPr>
                <w:r>
                  <w:t>Residency Wellness Coordinator</w:t>
                </w:r>
              </w:p>
            </w:tc>
          </w:sdtContent>
        </w:sdt>
        <w:tc>
          <w:tcPr>
            <w:tcW w:w="10" w:type="pct"/>
          </w:tcPr>
          <w:p w14:paraId="075C1F02" w14:textId="34FF4FDB" w:rsidR="00DA2869" w:rsidRDefault="00DA2869" w:rsidP="00AF584E">
            <w:pPr>
              <w:tabs>
                <w:tab w:val="left" w:pos="360"/>
              </w:tabs>
            </w:pPr>
          </w:p>
        </w:tc>
        <w:tc>
          <w:tcPr>
            <w:tcW w:w="980" w:type="pct"/>
          </w:tcPr>
          <w:p w14:paraId="7506EB1F" w14:textId="77777777" w:rsidR="00AF584E" w:rsidRDefault="00AF584E" w:rsidP="00E61C75">
            <w:pPr>
              <w:pStyle w:val="Date"/>
              <w:ind w:left="1140" w:hanging="1140"/>
            </w:pPr>
          </w:p>
          <w:p w14:paraId="549FD9B8" w14:textId="77777777" w:rsidR="00AF584E" w:rsidRDefault="00AF584E" w:rsidP="00E61C75">
            <w:pPr>
              <w:pStyle w:val="Date"/>
              <w:ind w:left="1140" w:hanging="1140"/>
            </w:pPr>
          </w:p>
          <w:p w14:paraId="27526F81" w14:textId="77777777" w:rsidR="003C5229" w:rsidRDefault="003C5229" w:rsidP="00E61C75">
            <w:pPr>
              <w:pStyle w:val="Date"/>
              <w:ind w:left="1140" w:hanging="1140"/>
            </w:pPr>
          </w:p>
          <w:p w14:paraId="208C75F1" w14:textId="77777777" w:rsidR="003C5229" w:rsidRDefault="003C5229" w:rsidP="00E61C75">
            <w:pPr>
              <w:pStyle w:val="Date"/>
              <w:ind w:left="1140" w:hanging="1140"/>
            </w:pPr>
          </w:p>
          <w:p w14:paraId="47955C5E" w14:textId="77777777" w:rsidR="003C5229" w:rsidRDefault="003C5229" w:rsidP="00E61C75">
            <w:pPr>
              <w:pStyle w:val="Date"/>
              <w:ind w:left="1140" w:hanging="1140"/>
            </w:pPr>
          </w:p>
          <w:p w14:paraId="6977C105" w14:textId="77777777" w:rsidR="003C5229" w:rsidRDefault="003C5229" w:rsidP="003C5229">
            <w:pPr>
              <w:pStyle w:val="Date"/>
              <w:ind w:left="1140" w:hanging="1140"/>
              <w:jc w:val="left"/>
            </w:pPr>
          </w:p>
          <w:p w14:paraId="331AE8F4" w14:textId="77777777" w:rsidR="003C5229" w:rsidRDefault="003C5229" w:rsidP="00E61C75">
            <w:pPr>
              <w:pStyle w:val="Date"/>
              <w:ind w:left="1140" w:hanging="1140"/>
            </w:pPr>
          </w:p>
          <w:p w14:paraId="2179B14A" w14:textId="6567A3F0" w:rsidR="00FF0A2B" w:rsidRPr="00FF0A2B" w:rsidRDefault="002F4ADC" w:rsidP="00E61C75">
            <w:pPr>
              <w:pStyle w:val="Date"/>
              <w:ind w:left="1140" w:hanging="1140"/>
            </w:pPr>
            <w:r>
              <w:t>July 2016-June 2017</w:t>
            </w:r>
          </w:p>
          <w:p w14:paraId="741E3929" w14:textId="750E73F5" w:rsidR="00DA2869" w:rsidRDefault="00CB4F26" w:rsidP="003C5229">
            <w:pPr>
              <w:pStyle w:val="Date"/>
              <w:jc w:val="left"/>
            </w:pPr>
            <w:r>
              <w:t xml:space="preserve">July 2015-June 2016                   </w:t>
            </w:r>
          </w:p>
        </w:tc>
      </w:tr>
      <w:tr w:rsidR="00AF584E" w14:paraId="128B56AF" w14:textId="77777777" w:rsidTr="00AF584E">
        <w:trPr>
          <w:trHeight w:val="411"/>
        </w:trPr>
        <w:sdt>
          <w:sdtPr>
            <w:id w:val="-433583651"/>
            <w:placeholder>
              <w:docPart w:val="DE6BCC15F692FC48A0DB4AFEEBE3027C"/>
            </w:placeholder>
          </w:sdtPr>
          <w:sdtEndPr/>
          <w:sdtContent>
            <w:tc>
              <w:tcPr>
                <w:tcW w:w="4010" w:type="pct"/>
              </w:tcPr>
              <w:p w14:paraId="40D9EDE6" w14:textId="77777777" w:rsidR="003D1773" w:rsidRDefault="00027736" w:rsidP="00317519">
                <w:pPr>
                  <w:pStyle w:val="ListBullet"/>
                </w:pPr>
                <w:r>
                  <w:t>SIM wars participant at All New Jersey Symposium for Emergency Residencies and winner of competition</w:t>
                </w:r>
              </w:p>
              <w:p w14:paraId="4FD8C0E9" w14:textId="54447C2A" w:rsidR="001763B9" w:rsidRDefault="001763B9" w:rsidP="00317519">
                <w:pPr>
                  <w:pStyle w:val="ListBullet"/>
                </w:pPr>
                <w:r>
                  <w:t>Salybia Mission Project</w:t>
                </w:r>
                <w:r w:rsidR="005013C8">
                  <w:t xml:space="preserve"> </w:t>
                </w:r>
              </w:p>
              <w:p w14:paraId="41123480" w14:textId="61AECD4E" w:rsidR="001763B9" w:rsidRDefault="001763B9" w:rsidP="001763B9">
                <w:pPr>
                  <w:pStyle w:val="ListBullet"/>
                  <w:numPr>
                    <w:ilvl w:val="0"/>
                    <w:numId w:val="25"/>
                  </w:numPr>
                </w:pPr>
                <w:r>
                  <w:t xml:space="preserve">An extracurricular community service organization that visits local and indigenous people of Dominica providing free healthcare services. </w:t>
                </w:r>
              </w:p>
              <w:p w14:paraId="7E86CB8E" w14:textId="5FDFF98F" w:rsidR="001763B9" w:rsidRDefault="001763B9" w:rsidP="001763B9">
                <w:pPr>
                  <w:pStyle w:val="ListBullet"/>
                  <w:numPr>
                    <w:ilvl w:val="0"/>
                    <w:numId w:val="25"/>
                  </w:numPr>
                </w:pPr>
                <w:r>
                  <w:t>Women’s Clinic: 2</w:t>
                </w:r>
                <w:r w:rsidRPr="001763B9">
                  <w:rPr>
                    <w:vertAlign w:val="superscript"/>
                  </w:rPr>
                  <w:t>nd</w:t>
                </w:r>
                <w:r>
                  <w:t xml:space="preserve"> semester medical </w:t>
                </w:r>
                <w:r w:rsidR="005013C8">
                  <w:t xml:space="preserve">school. Performed breast exams and educated local women about self-breast exams and routine check ups. Also performed blood glucose checks, blood pressure measurements and general physical exams. </w:t>
                </w:r>
              </w:p>
              <w:p w14:paraId="2E75D537" w14:textId="54FCBAE9" w:rsidR="005013C8" w:rsidRDefault="005013C8" w:rsidP="001763B9">
                <w:pPr>
                  <w:pStyle w:val="ListBullet"/>
                  <w:numPr>
                    <w:ilvl w:val="0"/>
                    <w:numId w:val="25"/>
                  </w:numPr>
                </w:pPr>
                <w:r>
                  <w:t>Community Clinic at the Caribe territory: 3</w:t>
                </w:r>
                <w:r w:rsidRPr="005013C8">
                  <w:rPr>
                    <w:vertAlign w:val="superscript"/>
                  </w:rPr>
                  <w:t>rd</w:t>
                </w:r>
                <w:r>
                  <w:t xml:space="preserve"> semester medical school. Performed history and physical exams on the indigenous people as well as blood glucose and cholesterol tests. </w:t>
                </w:r>
              </w:p>
              <w:p w14:paraId="7E9B5B6D" w14:textId="1E1AD7E5" w:rsidR="005013C8" w:rsidRDefault="005013C8" w:rsidP="001763B9">
                <w:pPr>
                  <w:pStyle w:val="ListBullet"/>
                  <w:numPr>
                    <w:ilvl w:val="0"/>
                    <w:numId w:val="25"/>
                  </w:numPr>
                </w:pPr>
                <w:r>
                  <w:lastRenderedPageBreak/>
                  <w:t>Salybia Health fair: 2</w:t>
                </w:r>
                <w:r w:rsidRPr="005013C8">
                  <w:rPr>
                    <w:vertAlign w:val="superscript"/>
                  </w:rPr>
                  <w:t>nd</w:t>
                </w:r>
                <w:r>
                  <w:t xml:space="preserve"> semester medical school. Worked at glucose testing and blood pressure measurement stations, educated patients on their individual levels and normal vs abnormal ranges. </w:t>
                </w:r>
              </w:p>
              <w:p w14:paraId="4825475A" w14:textId="2F5819E3" w:rsidR="00317519" w:rsidRDefault="00317519" w:rsidP="001763B9">
                <w:pPr>
                  <w:pStyle w:val="ListBullet"/>
                  <w:numPr>
                    <w:ilvl w:val="0"/>
                    <w:numId w:val="0"/>
                  </w:numPr>
                  <w:tabs>
                    <w:tab w:val="left" w:pos="6390"/>
                    <w:tab w:val="left" w:pos="7830"/>
                  </w:tabs>
                  <w:spacing w:line="240" w:lineRule="auto"/>
                  <w:ind w:right="-547"/>
                </w:pPr>
              </w:p>
            </w:tc>
          </w:sdtContent>
        </w:sdt>
        <w:tc>
          <w:tcPr>
            <w:tcW w:w="10" w:type="pct"/>
          </w:tcPr>
          <w:p w14:paraId="592F3072" w14:textId="77777777" w:rsidR="00317519" w:rsidRDefault="00317519" w:rsidP="00317519"/>
        </w:tc>
        <w:tc>
          <w:tcPr>
            <w:tcW w:w="980" w:type="pct"/>
          </w:tcPr>
          <w:p w14:paraId="02625CB6" w14:textId="77777777" w:rsidR="00317519" w:rsidRDefault="00317519" w:rsidP="00317519">
            <w:pPr>
              <w:pStyle w:val="Date"/>
            </w:pPr>
            <w:r>
              <w:t>April 2016</w:t>
            </w:r>
          </w:p>
        </w:tc>
      </w:tr>
      <w:tr w:rsidR="00AF584E" w14:paraId="34F95A99" w14:textId="77777777" w:rsidTr="00AF584E">
        <w:trPr>
          <w:trHeight w:val="411"/>
        </w:trPr>
        <w:tc>
          <w:tcPr>
            <w:tcW w:w="4010" w:type="pct"/>
          </w:tcPr>
          <w:p w14:paraId="38D486DF" w14:textId="33594783" w:rsidR="00DA2869" w:rsidRDefault="00DA2869" w:rsidP="001763B9">
            <w:pPr>
              <w:pStyle w:val="ListBullet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line="240" w:lineRule="auto"/>
            </w:pPr>
          </w:p>
        </w:tc>
        <w:tc>
          <w:tcPr>
            <w:tcW w:w="10" w:type="pct"/>
          </w:tcPr>
          <w:p w14:paraId="4C46EE5B" w14:textId="77777777" w:rsidR="00DA2869" w:rsidRDefault="00DA2869" w:rsidP="003F2FC5">
            <w:pPr>
              <w:tabs>
                <w:tab w:val="left" w:pos="360"/>
              </w:tabs>
            </w:pPr>
          </w:p>
        </w:tc>
        <w:tc>
          <w:tcPr>
            <w:tcW w:w="980" w:type="pct"/>
          </w:tcPr>
          <w:p w14:paraId="5832EEA0" w14:textId="17B07BDF" w:rsidR="00DA2869" w:rsidRDefault="00DA2869" w:rsidP="003D1773">
            <w:pPr>
              <w:pStyle w:val="Date"/>
              <w:jc w:val="left"/>
            </w:pPr>
          </w:p>
        </w:tc>
      </w:tr>
      <w:tr w:rsidR="00AF584E" w14:paraId="5FF9AA35" w14:textId="77777777" w:rsidTr="00AF584E">
        <w:trPr>
          <w:trHeight w:val="411"/>
        </w:trPr>
        <w:tc>
          <w:tcPr>
            <w:tcW w:w="4010" w:type="pct"/>
          </w:tcPr>
          <w:p w14:paraId="14071A6E" w14:textId="77777777" w:rsidR="001763B9" w:rsidRDefault="001763B9" w:rsidP="001763B9">
            <w:pPr>
              <w:pStyle w:val="ListBullet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line="240" w:lineRule="auto"/>
            </w:pPr>
          </w:p>
        </w:tc>
        <w:tc>
          <w:tcPr>
            <w:tcW w:w="10" w:type="pct"/>
          </w:tcPr>
          <w:p w14:paraId="6F8D990B" w14:textId="77777777" w:rsidR="001763B9" w:rsidRDefault="001763B9" w:rsidP="003F2FC5">
            <w:pPr>
              <w:tabs>
                <w:tab w:val="left" w:pos="360"/>
              </w:tabs>
            </w:pPr>
          </w:p>
        </w:tc>
        <w:tc>
          <w:tcPr>
            <w:tcW w:w="980" w:type="pct"/>
          </w:tcPr>
          <w:p w14:paraId="263525D9" w14:textId="77777777" w:rsidR="001763B9" w:rsidRDefault="001763B9" w:rsidP="003D1773">
            <w:pPr>
              <w:pStyle w:val="Date"/>
              <w:jc w:val="left"/>
            </w:pPr>
          </w:p>
        </w:tc>
      </w:tr>
    </w:tbl>
    <w:p w14:paraId="62968BFB" w14:textId="4B932CE9" w:rsidR="00CB4F26" w:rsidRDefault="00BA0151" w:rsidP="00CB4F26">
      <w:pPr>
        <w:pStyle w:val="Heading1"/>
        <w:ind w:left="0"/>
      </w:pPr>
      <w:r>
        <w:t>Publications/Presentations</w:t>
      </w:r>
    </w:p>
    <w:p w14:paraId="1219861E" w14:textId="6978414F" w:rsidR="00C548AB" w:rsidRPr="00C548AB" w:rsidRDefault="00C548AB" w:rsidP="00C548AB">
      <w:pPr>
        <w:pStyle w:val="ListBullet"/>
      </w:pPr>
      <w:r>
        <w:t>Berman, S., Bucher, J. “Emergent Complications of Rheumatoid Arthritis, A Clinical Review.” Journal of Emergency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July 2018</w:t>
      </w:r>
    </w:p>
    <w:tbl>
      <w:tblPr>
        <w:tblStyle w:val="CVDetails"/>
        <w:tblW w:w="5011" w:type="pct"/>
        <w:tblLook w:val="04A0" w:firstRow="1" w:lastRow="0" w:firstColumn="1" w:lastColumn="0" w:noHBand="0" w:noVBand="1"/>
      </w:tblPr>
      <w:tblGrid>
        <w:gridCol w:w="6799"/>
        <w:gridCol w:w="21"/>
        <w:gridCol w:w="2561"/>
      </w:tblGrid>
      <w:tr w:rsidR="00D21BE5" w14:paraId="4006D7E7" w14:textId="77777777" w:rsidTr="00C548AB">
        <w:sdt>
          <w:sdtPr>
            <w:id w:val="1751619332"/>
            <w:placeholder>
              <w:docPart w:val="BF208648AC7E3145B4B0FDD61112BB0F"/>
            </w:placeholder>
          </w:sdtPr>
          <w:sdtEndPr/>
          <w:sdtContent>
            <w:tc>
              <w:tcPr>
                <w:tcW w:w="3624" w:type="pct"/>
              </w:tcPr>
              <w:p w14:paraId="1818A259" w14:textId="77777777" w:rsidR="007373BB" w:rsidRDefault="00BC648F" w:rsidP="00BC648F">
                <w:pPr>
                  <w:pStyle w:val="ListBullet"/>
                </w:pPr>
                <w:r>
                  <w:t>Naloxone and Opiate Overdose: 13</w:t>
                </w:r>
                <w:r w:rsidRPr="00BC648F">
                  <w:rPr>
                    <w:vertAlign w:val="superscript"/>
                  </w:rPr>
                  <w:t>th</w:t>
                </w:r>
                <w:r>
                  <w:t xml:space="preserve"> Annual Middlesex County Drug Prevention and Education Summit. New Brunswick, NJ</w:t>
                </w:r>
              </w:p>
              <w:p w14:paraId="563B9024" w14:textId="77777777" w:rsidR="00CB4F26" w:rsidRDefault="00CB4F26" w:rsidP="00CB4F26">
                <w:pPr>
                  <w:pStyle w:val="ListBullet"/>
                </w:pPr>
                <w:r>
                  <w:t>Guest Lecturer on Emergency Medicine: Reviews and Perspectives (EMRAP) Podcast</w:t>
                </w:r>
              </w:p>
              <w:p w14:paraId="682EB850" w14:textId="2D93FE56" w:rsidR="00CB4F26" w:rsidRDefault="00CB4F26" w:rsidP="00CB4F26">
                <w:pPr>
                  <w:pStyle w:val="ListBullet"/>
                  <w:numPr>
                    <w:ilvl w:val="0"/>
                    <w:numId w:val="0"/>
                  </w:numPr>
                  <w:ind w:left="360"/>
                </w:pPr>
                <w:r>
                  <w:t>Topic: Acute Complications of Rheumatoid Arthritis in the ED</w:t>
                </w:r>
              </w:p>
              <w:p w14:paraId="1C83CE8A" w14:textId="4034382E" w:rsidR="00BC648F" w:rsidRDefault="004824AE" w:rsidP="007373BB">
                <w:pPr>
                  <w:pStyle w:val="ListBullet"/>
                </w:pPr>
                <w:sdt>
                  <w:sdtPr>
                    <w:id w:val="-215901926"/>
                    <w:placeholder>
                      <w:docPart w:val="EA8DECCE4156E94A92259FB79D2DDAD7"/>
                    </w:placeholder>
                  </w:sdtPr>
                  <w:sdtEndPr/>
                  <w:sdtContent>
                    <w:r w:rsidR="007373BB">
                      <w:t>Pills to Heroin: 14</w:t>
                    </w:r>
                    <w:r w:rsidR="007373BB" w:rsidRPr="00BC648F">
                      <w:rPr>
                        <w:vertAlign w:val="superscript"/>
                      </w:rPr>
                      <w:t>th</w:t>
                    </w:r>
                    <w:r w:rsidR="007373BB">
                      <w:t xml:space="preserve"> Annual Middlesex County Drug Prevention and Education Summit. New Brunswick, NJ</w:t>
                    </w:r>
                  </w:sdtContent>
                </w:sdt>
              </w:p>
            </w:tc>
          </w:sdtContent>
        </w:sdt>
        <w:tc>
          <w:tcPr>
            <w:tcW w:w="11" w:type="pct"/>
          </w:tcPr>
          <w:p w14:paraId="07973271" w14:textId="77777777" w:rsidR="00BC648F" w:rsidRDefault="00BC648F" w:rsidP="00BC648F"/>
        </w:tc>
        <w:tc>
          <w:tcPr>
            <w:tcW w:w="1365" w:type="pct"/>
          </w:tcPr>
          <w:p w14:paraId="0AE1E097" w14:textId="0A1976A8" w:rsidR="00BC648F" w:rsidRDefault="007373BB" w:rsidP="003F2FC5">
            <w:pPr>
              <w:pStyle w:val="Date"/>
              <w:ind w:right="180"/>
            </w:pPr>
            <w:r>
              <w:t xml:space="preserve"> </w:t>
            </w:r>
            <w:r w:rsidR="00BC648F">
              <w:t>June 2015</w:t>
            </w:r>
          </w:p>
          <w:p w14:paraId="1671A892" w14:textId="77777777" w:rsidR="007373BB" w:rsidRDefault="007373BB" w:rsidP="007373BB"/>
          <w:p w14:paraId="215CA6DB" w14:textId="13636868" w:rsidR="007373BB" w:rsidRDefault="007373BB" w:rsidP="007373BB">
            <w:r>
              <w:t xml:space="preserve">  </w:t>
            </w:r>
            <w:r w:rsidR="00CB4F26">
              <w:t xml:space="preserve">                       August 2017</w:t>
            </w:r>
            <w:r>
              <w:t xml:space="preserve"> </w:t>
            </w:r>
          </w:p>
          <w:p w14:paraId="4E76D644" w14:textId="4F32A63C" w:rsidR="007373BB" w:rsidRPr="007373BB" w:rsidRDefault="007373BB" w:rsidP="007373BB">
            <w:r>
              <w:t xml:space="preserve">              </w:t>
            </w:r>
          </w:p>
        </w:tc>
      </w:tr>
      <w:tr w:rsidR="00D21BE5" w14:paraId="4E3A6BD2" w14:textId="77777777" w:rsidTr="00C548AB">
        <w:sdt>
          <w:sdtPr>
            <w:id w:val="2095981406"/>
            <w:placeholder>
              <w:docPart w:val="77170BC1FE8D7B4DAB45D10E1F25FC9F"/>
            </w:placeholder>
          </w:sdtPr>
          <w:sdtEndPr/>
          <w:sdtContent>
            <w:tc>
              <w:tcPr>
                <w:tcW w:w="3624" w:type="pct"/>
              </w:tcPr>
              <w:p w14:paraId="3FF9F49D" w14:textId="77777777" w:rsidR="00197A78" w:rsidRDefault="00BC648F" w:rsidP="00197A78">
                <w:pPr>
                  <w:pStyle w:val="ListBullet"/>
                </w:pPr>
                <w:r>
                  <w:t>C</w:t>
                </w:r>
                <w:r w:rsidR="00305EAD">
                  <w:t xml:space="preserve">linical </w:t>
                </w:r>
                <w:r>
                  <w:t>P</w:t>
                </w:r>
                <w:r w:rsidR="00305EAD">
                  <w:t xml:space="preserve">athologic </w:t>
                </w:r>
                <w:r>
                  <w:t>C</w:t>
                </w:r>
                <w:r w:rsidR="00305EAD">
                  <w:t>ase</w:t>
                </w:r>
                <w:r>
                  <w:t xml:space="preserve"> Presentation at C</w:t>
                </w:r>
                <w:r w:rsidR="00305EAD">
                  <w:t>ouncil of Residency Directors of</w:t>
                </w:r>
                <w:r>
                  <w:t xml:space="preserve"> EM</w:t>
                </w:r>
                <w:r w:rsidR="002F4ADC">
                  <w:t xml:space="preserve"> (CORD)</w:t>
                </w:r>
                <w:r w:rsidR="00305EAD">
                  <w:t xml:space="preserve"> conference</w:t>
                </w:r>
                <w:r>
                  <w:t>: Type A Dissection</w:t>
                </w:r>
                <w:r w:rsidR="00197A78">
                  <w:t xml:space="preserve"> Masquerading as an Ischemic CVA</w:t>
                </w:r>
              </w:p>
              <w:p w14:paraId="619593A8" w14:textId="2A50EA06" w:rsidR="00BC648F" w:rsidRDefault="00197A78" w:rsidP="00197A78">
                <w:pPr>
                  <w:pStyle w:val="ListBullet"/>
                </w:pPr>
                <w:r>
                  <w:t xml:space="preserve">Berman, S., Bucher, J. “Rheumatoid Arthritis: Management and      Complications in the ED.” EMdocs.net                                                             </w:t>
                </w:r>
                <w:hyperlink r:id="rId9" w:history="1">
                  <w:r w:rsidRPr="007420AD">
                    <w:rPr>
                      <w:rStyle w:val="Hyperlink"/>
                    </w:rPr>
                    <w:t>http://www.emdocs.net/rheumatoid-arthritis-management-complications-ed/</w:t>
                  </w:r>
                </w:hyperlink>
                <w:r>
                  <w:t xml:space="preserve">  October 2016</w:t>
                </w:r>
                <w:r w:rsidR="00D21BE5">
                  <w:t xml:space="preserve">                                                           </w:t>
                </w:r>
              </w:p>
            </w:tc>
          </w:sdtContent>
        </w:sdt>
        <w:tc>
          <w:tcPr>
            <w:tcW w:w="11" w:type="pct"/>
          </w:tcPr>
          <w:p w14:paraId="424E6C99" w14:textId="77777777" w:rsidR="00BC648F" w:rsidRDefault="00BC648F" w:rsidP="00BC648F"/>
        </w:tc>
        <w:tc>
          <w:tcPr>
            <w:tcW w:w="1365" w:type="pct"/>
          </w:tcPr>
          <w:p w14:paraId="55A8F7E2" w14:textId="77777777" w:rsidR="00BC648F" w:rsidRDefault="00BC648F" w:rsidP="00D21BE5">
            <w:pPr>
              <w:pStyle w:val="Date"/>
              <w:ind w:left="1352" w:hanging="1440"/>
            </w:pPr>
            <w:r>
              <w:t>March 2016</w:t>
            </w:r>
          </w:p>
        </w:tc>
      </w:tr>
      <w:tr w:rsidR="00D21BE5" w14:paraId="7B3B3078" w14:textId="77777777" w:rsidTr="00C548AB">
        <w:sdt>
          <w:sdtPr>
            <w:id w:val="17159696"/>
            <w:placeholder>
              <w:docPart w:val="AB56988C4E42464FAFF90511575BE30D"/>
            </w:placeholder>
          </w:sdtPr>
          <w:sdtEndPr/>
          <w:sdtContent>
            <w:tc>
              <w:tcPr>
                <w:tcW w:w="3624" w:type="pct"/>
              </w:tcPr>
              <w:p w14:paraId="41A61D18" w14:textId="77777777" w:rsidR="00197A78" w:rsidRPr="00197A78" w:rsidRDefault="00901423" w:rsidP="00BC648F">
                <w:pPr>
                  <w:pStyle w:val="ListBullet"/>
                  <w:rPr>
                    <w:rStyle w:val="Hyperlink"/>
                    <w:color w:val="auto"/>
                    <w:u w:val="none"/>
                  </w:rPr>
                </w:pPr>
                <w:r>
                  <w:t>Berman, S., Bucher, J. “Pearls and Pitfalls of Salicylate Toxic</w:t>
                </w:r>
                <w:r w:rsidR="00453A84">
                  <w:t>ity i</w:t>
                </w:r>
                <w:r w:rsidR="00305EAD">
                  <w:t>n the Emergency Department.” EMd</w:t>
                </w:r>
                <w:r w:rsidR="00453A84">
                  <w:t xml:space="preserve">ocs.net. </w:t>
                </w:r>
                <w:hyperlink r:id="rId10" w:anchor="comments" w:history="1">
                  <w:r w:rsidR="000E4737" w:rsidRPr="001947B7">
                    <w:rPr>
                      <w:rStyle w:val="Hyperlink"/>
                    </w:rPr>
                    <w:t>http://www.emdocs.net/pearls-and-pitfalls-of-salicylate-toxicity-in-the-emergency-department/#comments</w:t>
                  </w:r>
                </w:hyperlink>
              </w:p>
              <w:p w14:paraId="43741231" w14:textId="07BE48A9" w:rsidR="00D13E5A" w:rsidRDefault="000A391A" w:rsidP="00431FC1">
                <w:pPr>
                  <w:pStyle w:val="ListBullet"/>
                  <w:tabs>
                    <w:tab w:val="left" w:pos="6449"/>
                  </w:tabs>
                </w:pPr>
                <w:r>
                  <w:t>Pediatric Fever and Sepsis Presentation for the Rutgers Robert Wood Johnson Paramedic Refresher Course</w:t>
                </w:r>
                <w:r w:rsidR="00D13E5A">
                  <w:t xml:space="preserve">. Rutgers RWJMS. New Brunswick, NJ. </w:t>
                </w:r>
                <w:r w:rsidR="004E768F">
                  <w:t xml:space="preserve">                                                  </w:t>
                </w:r>
                <w:r w:rsidR="00D13E5A">
                  <w:t>November 2016</w:t>
                </w:r>
              </w:p>
              <w:p w14:paraId="0A76E2A9" w14:textId="288B6C16" w:rsidR="00673529" w:rsidRDefault="00D13E5A" w:rsidP="00BC648F">
                <w:pPr>
                  <w:pStyle w:val="ListBullet"/>
                </w:pPr>
                <w:r>
                  <w:t xml:space="preserve">Pediatric Fever and Sepsis Presentation for the Rutgers Robert Wood Johnson Refresher Course. Rutgers RWJMS. New Brunswick, NJ. </w:t>
                </w:r>
                <w:r w:rsidR="004E768F">
                  <w:t xml:space="preserve">                                                            </w:t>
                </w:r>
                <w:r>
                  <w:t>February 2017</w:t>
                </w:r>
              </w:p>
              <w:p w14:paraId="65902060" w14:textId="29F62582" w:rsidR="00431FC1" w:rsidRDefault="00673529" w:rsidP="00BC648F">
                <w:pPr>
                  <w:pStyle w:val="ListBullet"/>
                </w:pPr>
                <w:r>
                  <w:t xml:space="preserve">Clinically Appraised Topic: Salter Harris I Fractures; to Splint or not to Splint. Rutgers RWJMS. Emergency Medicine Resident Conference. New Brunswick, NJ. </w:t>
                </w:r>
                <w:r w:rsidR="004E768F">
                  <w:t xml:space="preserve">                             </w:t>
                </w:r>
                <w:r>
                  <w:t>September 2016</w:t>
                </w:r>
              </w:p>
              <w:p w14:paraId="32474582" w14:textId="6309A2D9" w:rsidR="00DA2869" w:rsidRDefault="00431FC1" w:rsidP="00BC648F">
                <w:pPr>
                  <w:pStyle w:val="ListBullet"/>
                </w:pPr>
                <w:r>
                  <w:lastRenderedPageBreak/>
                  <w:t xml:space="preserve">Clinically Appraised Topic: Utility of ETOH Levels in the ED. Rutgers RWJMS. Emergency Medicine Resident Conference. New Brunswick, NJ. </w:t>
                </w:r>
                <w:r w:rsidR="004E768F">
                  <w:t xml:space="preserve">                                                                    </w:t>
                </w:r>
                <w:r>
                  <w:t>May 2017</w:t>
                </w:r>
              </w:p>
            </w:tc>
          </w:sdtContent>
        </w:sdt>
        <w:tc>
          <w:tcPr>
            <w:tcW w:w="11" w:type="pct"/>
          </w:tcPr>
          <w:p w14:paraId="73426D7B" w14:textId="77777777" w:rsidR="00DA2869" w:rsidRDefault="00DA2869"/>
        </w:tc>
        <w:tc>
          <w:tcPr>
            <w:tcW w:w="1365" w:type="pct"/>
          </w:tcPr>
          <w:p w14:paraId="566EFF0B" w14:textId="63294699" w:rsidR="00DA2869" w:rsidRDefault="000E4737" w:rsidP="00431FC1">
            <w:pPr>
              <w:pStyle w:val="Date"/>
              <w:tabs>
                <w:tab w:val="left" w:pos="761"/>
              </w:tabs>
            </w:pPr>
            <w:r>
              <w:t>October 2015</w:t>
            </w:r>
          </w:p>
        </w:tc>
      </w:tr>
      <w:tr w:rsidR="00D21BE5" w14:paraId="12B8F692" w14:textId="77777777" w:rsidTr="00C548AB">
        <w:sdt>
          <w:sdtPr>
            <w:id w:val="-1402366429"/>
            <w:placeholder>
              <w:docPart w:val="01CC16E9675C49489C53D16CC81E185B"/>
            </w:placeholder>
          </w:sdtPr>
          <w:sdtEndPr/>
          <w:sdtContent>
            <w:tc>
              <w:tcPr>
                <w:tcW w:w="3624" w:type="pct"/>
              </w:tcPr>
              <w:p w14:paraId="28BF65E1" w14:textId="77777777" w:rsidR="000E4737" w:rsidRDefault="000E4737" w:rsidP="000E4737">
                <w:pPr>
                  <w:pStyle w:val="ListBullet"/>
                </w:pPr>
                <w:r>
                  <w:t>Practice Based Learning and Improvement: Utility of Lung Ultrasound in Detecting Pneumothoraces. Rutgers RWJMS Emergency Medicine Resident Conference. New Brunswick, NJ</w:t>
                </w:r>
              </w:p>
            </w:tc>
          </w:sdtContent>
        </w:sdt>
        <w:tc>
          <w:tcPr>
            <w:tcW w:w="11" w:type="pct"/>
          </w:tcPr>
          <w:p w14:paraId="51B42CFF" w14:textId="77777777" w:rsidR="000E4737" w:rsidRDefault="000E4737" w:rsidP="000E4737"/>
        </w:tc>
        <w:tc>
          <w:tcPr>
            <w:tcW w:w="1365" w:type="pct"/>
          </w:tcPr>
          <w:p w14:paraId="082F1EB0" w14:textId="77777777" w:rsidR="000E4737" w:rsidRDefault="000E4737" w:rsidP="000E4737">
            <w:pPr>
              <w:pStyle w:val="Date"/>
            </w:pPr>
            <w:r>
              <w:t>February 2015</w:t>
            </w:r>
          </w:p>
        </w:tc>
      </w:tr>
      <w:tr w:rsidR="00D21BE5" w14:paraId="2C119C37" w14:textId="77777777" w:rsidTr="00C548AB">
        <w:sdt>
          <w:sdtPr>
            <w:id w:val="2013027874"/>
            <w:placeholder>
              <w:docPart w:val="9C773B171BBB9941A4531DBFF87C2F56"/>
            </w:placeholder>
          </w:sdtPr>
          <w:sdtEndPr/>
          <w:sdtContent>
            <w:tc>
              <w:tcPr>
                <w:tcW w:w="3624" w:type="pct"/>
              </w:tcPr>
              <w:p w14:paraId="5CD7EE18" w14:textId="77777777" w:rsidR="000E4737" w:rsidRDefault="000E4737" w:rsidP="000E4737">
                <w:pPr>
                  <w:pStyle w:val="ListBullet"/>
                </w:pPr>
                <w:r>
                  <w:t>Practice Based Learning and Improvement: Cerebral Venous Sinus      Thrombosis. Rutgers RWJMS Emergency Medicine Resident Conference. New Brunswick, NJ</w:t>
                </w:r>
              </w:p>
            </w:tc>
          </w:sdtContent>
        </w:sdt>
        <w:tc>
          <w:tcPr>
            <w:tcW w:w="11" w:type="pct"/>
          </w:tcPr>
          <w:p w14:paraId="62D5EB41" w14:textId="77777777" w:rsidR="000E4737" w:rsidRDefault="000E4737" w:rsidP="000E4737"/>
        </w:tc>
        <w:tc>
          <w:tcPr>
            <w:tcW w:w="1365" w:type="pct"/>
          </w:tcPr>
          <w:p w14:paraId="43AF02F7" w14:textId="77777777" w:rsidR="000E4737" w:rsidRDefault="000E4737" w:rsidP="000E4737">
            <w:pPr>
              <w:pStyle w:val="Date"/>
            </w:pPr>
            <w:r>
              <w:t>November 2015</w:t>
            </w:r>
          </w:p>
        </w:tc>
      </w:tr>
      <w:tr w:rsidR="00D21BE5" w14:paraId="34F4B35F" w14:textId="77777777" w:rsidTr="00C548AB">
        <w:sdt>
          <w:sdtPr>
            <w:id w:val="-1024095171"/>
            <w:placeholder>
              <w:docPart w:val="E27F6C621520ED4AAECE3845B92CD7AC"/>
            </w:placeholder>
          </w:sdtPr>
          <w:sdtEndPr/>
          <w:sdtContent>
            <w:tc>
              <w:tcPr>
                <w:tcW w:w="3624" w:type="pct"/>
              </w:tcPr>
              <w:p w14:paraId="3AA2C5B1" w14:textId="77777777" w:rsidR="00BC648F" w:rsidRDefault="00BC648F" w:rsidP="00BC648F">
                <w:pPr>
                  <w:pStyle w:val="ListBullet"/>
                </w:pPr>
                <w:r>
                  <w:t>Practice Based Learning and Improvement: Management of Myasthenic Crisis in the ED. Rutgers RWJMS Emergency Medicine Resident Conference. New Brunswick, NJ</w:t>
                </w:r>
              </w:p>
              <w:p w14:paraId="1186FDBB" w14:textId="77777777" w:rsidR="00BC648F" w:rsidRDefault="00BC648F" w:rsidP="00BC648F">
                <w:pPr>
                  <w:pStyle w:val="ListBullet"/>
                  <w:numPr>
                    <w:ilvl w:val="0"/>
                    <w:numId w:val="0"/>
                  </w:numPr>
                  <w:ind w:left="360"/>
                </w:pPr>
              </w:p>
            </w:tc>
          </w:sdtContent>
        </w:sdt>
        <w:tc>
          <w:tcPr>
            <w:tcW w:w="11" w:type="pct"/>
          </w:tcPr>
          <w:p w14:paraId="02C0AE07" w14:textId="77777777" w:rsidR="00BC648F" w:rsidRDefault="00BC648F" w:rsidP="00BC648F"/>
        </w:tc>
        <w:tc>
          <w:tcPr>
            <w:tcW w:w="1365" w:type="pct"/>
          </w:tcPr>
          <w:p w14:paraId="34E0F3C6" w14:textId="77777777" w:rsidR="00BC648F" w:rsidRDefault="00BC648F" w:rsidP="00BC648F">
            <w:pPr>
              <w:pStyle w:val="Date"/>
            </w:pPr>
            <w:r>
              <w:t>July 2015</w:t>
            </w:r>
          </w:p>
        </w:tc>
      </w:tr>
      <w:tr w:rsidR="00D21BE5" w14:paraId="729BF67A" w14:textId="77777777" w:rsidTr="00C548AB">
        <w:trPr>
          <w:trHeight w:val="1224"/>
        </w:trPr>
        <w:sdt>
          <w:sdtPr>
            <w:id w:val="17159697"/>
            <w:placeholder>
              <w:docPart w:val="F701CB8E86687A41BA152894898A582D"/>
            </w:placeholder>
          </w:sdtPr>
          <w:sdtEndPr/>
          <w:sdtContent>
            <w:tc>
              <w:tcPr>
                <w:tcW w:w="3624" w:type="pct"/>
              </w:tcPr>
              <w:p w14:paraId="2A921616" w14:textId="77777777" w:rsidR="00BC648F" w:rsidRDefault="00BC648F" w:rsidP="00BC648F">
                <w:pPr>
                  <w:pStyle w:val="ListBullet"/>
                </w:pPr>
                <w:r>
                  <w:t>Practice Based Learning and Improvement: Ace-Induced Angioedema. Rutgers RWJMS Emergency Medicine Resident Conference. New Brunswick, NJ</w:t>
                </w:r>
              </w:p>
              <w:p w14:paraId="429C9684" w14:textId="01A6A21B" w:rsidR="00160D09" w:rsidRDefault="00160D09" w:rsidP="00BC648F">
                <w:pPr>
                  <w:pStyle w:val="ListBullet"/>
                </w:pPr>
                <w:r>
                  <w:t xml:space="preserve">Practice Based Learning and Improvement: Pressure Injuries. Rutgers RWJMS Emergency Medicine Resident Conference. New Brunswick, NJ  </w:t>
                </w:r>
                <w:r w:rsidR="00EB6B3B">
                  <w:t xml:space="preserve">                                                              </w:t>
                </w:r>
                <w:r w:rsidR="00D21BE5">
                  <w:t>October 2016</w:t>
                </w:r>
              </w:p>
              <w:p w14:paraId="416603E9" w14:textId="77777777" w:rsidR="00BC648F" w:rsidRDefault="00BC648F" w:rsidP="00197A78">
                <w:pPr>
                  <w:pStyle w:val="ListBullet"/>
                  <w:numPr>
                    <w:ilvl w:val="0"/>
                    <w:numId w:val="0"/>
                  </w:numPr>
                  <w:ind w:left="360"/>
                </w:pPr>
              </w:p>
              <w:p w14:paraId="01B0EB26" w14:textId="77777777" w:rsidR="00BC648F" w:rsidRDefault="00BC648F" w:rsidP="00BC648F">
                <w:pPr>
                  <w:pStyle w:val="ListBullet"/>
                  <w:numPr>
                    <w:ilvl w:val="0"/>
                    <w:numId w:val="0"/>
                  </w:numPr>
                  <w:ind w:left="360"/>
                </w:pPr>
              </w:p>
            </w:tc>
          </w:sdtContent>
        </w:sdt>
        <w:tc>
          <w:tcPr>
            <w:tcW w:w="11" w:type="pct"/>
          </w:tcPr>
          <w:p w14:paraId="7B39BAB0" w14:textId="77777777" w:rsidR="00BC648F" w:rsidRDefault="00BC648F" w:rsidP="00BC648F"/>
        </w:tc>
        <w:tc>
          <w:tcPr>
            <w:tcW w:w="1365" w:type="pct"/>
          </w:tcPr>
          <w:p w14:paraId="70BBE062" w14:textId="77777777" w:rsidR="00BC648F" w:rsidRDefault="00BC648F" w:rsidP="00160D09">
            <w:pPr>
              <w:pStyle w:val="Date"/>
              <w:ind w:left="1620"/>
            </w:pPr>
            <w:r>
              <w:t>May 2016</w:t>
            </w:r>
          </w:p>
        </w:tc>
      </w:tr>
    </w:tbl>
    <w:p w14:paraId="558F596E" w14:textId="77777777" w:rsidR="00DA2869" w:rsidRDefault="00BA0151">
      <w:pPr>
        <w:pStyle w:val="Heading1"/>
      </w:pPr>
      <w:r>
        <w:t>Teaching 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14:paraId="20665E66" w14:textId="77777777">
        <w:sdt>
          <w:sdtPr>
            <w:id w:val="17159767"/>
            <w:placeholder>
              <w:docPart w:val="9DE212B85BF9C54EBCEFB164A858614C"/>
            </w:placeholder>
          </w:sdtPr>
          <w:sdtEndPr/>
          <w:sdtContent>
            <w:tc>
              <w:tcPr>
                <w:tcW w:w="3414" w:type="pct"/>
              </w:tcPr>
              <w:p w14:paraId="7766BE5A" w14:textId="77777777" w:rsidR="00DA2869" w:rsidRDefault="00317519" w:rsidP="00317519">
                <w:pPr>
                  <w:pStyle w:val="ListBullet"/>
                </w:pPr>
                <w:r>
                  <w:t>Anatomy Teaching Assistant</w:t>
                </w:r>
                <w:r w:rsidR="00305EAD">
                  <w:t xml:space="preserve">: Ross University School of Medicine </w:t>
                </w:r>
              </w:p>
            </w:tc>
          </w:sdtContent>
        </w:sdt>
        <w:tc>
          <w:tcPr>
            <w:tcW w:w="192" w:type="pct"/>
          </w:tcPr>
          <w:p w14:paraId="3BA18A64" w14:textId="77777777" w:rsidR="00DA2869" w:rsidRDefault="00DA2869"/>
        </w:tc>
        <w:tc>
          <w:tcPr>
            <w:tcW w:w="1394" w:type="pct"/>
          </w:tcPr>
          <w:p w14:paraId="3F46F65F" w14:textId="04E737D6" w:rsidR="00DA2869" w:rsidRDefault="003E3E67">
            <w:pPr>
              <w:pStyle w:val="Date"/>
            </w:pPr>
            <w:r>
              <w:t xml:space="preserve">January </w:t>
            </w:r>
            <w:r w:rsidR="00317519">
              <w:t>2011-</w:t>
            </w:r>
            <w:r>
              <w:t xml:space="preserve">January </w:t>
            </w:r>
            <w:r w:rsidR="00317519">
              <w:t>2012</w:t>
            </w:r>
          </w:p>
        </w:tc>
      </w:tr>
      <w:tr w:rsidR="00DA2869" w14:paraId="5EF3030F" w14:textId="77777777">
        <w:tc>
          <w:tcPr>
            <w:tcW w:w="3414" w:type="pct"/>
          </w:tcPr>
          <w:p w14:paraId="12403843" w14:textId="77777777" w:rsidR="00DA2869" w:rsidRDefault="00DA2869" w:rsidP="0031751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92" w:type="pct"/>
          </w:tcPr>
          <w:p w14:paraId="44BB2793" w14:textId="77777777" w:rsidR="00DA2869" w:rsidRDefault="00DA2869"/>
        </w:tc>
        <w:tc>
          <w:tcPr>
            <w:tcW w:w="1394" w:type="pct"/>
          </w:tcPr>
          <w:p w14:paraId="5AEA05F2" w14:textId="77777777" w:rsidR="00DA2869" w:rsidRDefault="00DA2869">
            <w:pPr>
              <w:pStyle w:val="Date"/>
            </w:pPr>
          </w:p>
        </w:tc>
      </w:tr>
      <w:tr w:rsidR="00DA2869" w14:paraId="379CDE43" w14:textId="77777777">
        <w:tc>
          <w:tcPr>
            <w:tcW w:w="3414" w:type="pct"/>
          </w:tcPr>
          <w:p w14:paraId="2BC930BD" w14:textId="77777777" w:rsidR="00DA2869" w:rsidRDefault="00DA2869" w:rsidP="00317519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92" w:type="pct"/>
          </w:tcPr>
          <w:p w14:paraId="605F97C7" w14:textId="77777777" w:rsidR="00DA2869" w:rsidRDefault="00DA2869"/>
        </w:tc>
        <w:tc>
          <w:tcPr>
            <w:tcW w:w="1394" w:type="pct"/>
          </w:tcPr>
          <w:p w14:paraId="4E4E9452" w14:textId="77777777" w:rsidR="00DA2869" w:rsidRDefault="00DA2869">
            <w:pPr>
              <w:pStyle w:val="Date"/>
            </w:pPr>
          </w:p>
        </w:tc>
      </w:tr>
    </w:tbl>
    <w:p w14:paraId="18078D54" w14:textId="77777777" w:rsidR="00305EAD" w:rsidRPr="00073CAC" w:rsidRDefault="00305EAD" w:rsidP="00073CAC">
      <w:pPr>
        <w:pStyle w:val="Heading3"/>
        <w:ind w:left="-720"/>
        <w:rPr>
          <w:sz w:val="24"/>
          <w:szCs w:val="24"/>
        </w:rPr>
      </w:pPr>
      <w:r w:rsidRPr="00073CAC">
        <w:rPr>
          <w:sz w:val="24"/>
          <w:szCs w:val="24"/>
        </w:rPr>
        <w:t>Professional Development</w:t>
      </w:r>
    </w:p>
    <w:p w14:paraId="74C592F3" w14:textId="77777777" w:rsidR="00305EAD" w:rsidRDefault="00305EAD" w:rsidP="00305EAD">
      <w:pPr>
        <w:pStyle w:val="ListParagraph"/>
        <w:numPr>
          <w:ilvl w:val="0"/>
          <w:numId w:val="22"/>
        </w:numPr>
      </w:pPr>
      <w:r>
        <w:t>SAEM Resident Leadership Symposium for Incoming Chief Residents</w:t>
      </w:r>
      <w:r>
        <w:tab/>
      </w:r>
      <w:r>
        <w:tab/>
        <w:t xml:space="preserve">     May 2016</w:t>
      </w:r>
      <w:r>
        <w:tab/>
      </w:r>
    </w:p>
    <w:p w14:paraId="5AA36066" w14:textId="77777777" w:rsidR="00DA2869" w:rsidRDefault="00BA0151">
      <w:pPr>
        <w:pStyle w:val="Heading1"/>
      </w:pPr>
      <w:r>
        <w:t>Affiliations/Memberships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14:paraId="4B6EBD6D" w14:textId="77777777">
        <w:sdt>
          <w:sdtPr>
            <w:id w:val="17159686"/>
            <w:placeholder>
              <w:docPart w:val="2DA5939497D3904B9E487D2CC2CBA166"/>
            </w:placeholder>
          </w:sdtPr>
          <w:sdtEndPr/>
          <w:sdtContent>
            <w:tc>
              <w:tcPr>
                <w:tcW w:w="3414" w:type="pct"/>
              </w:tcPr>
              <w:p w14:paraId="48B60717" w14:textId="77777777" w:rsidR="00DA2869" w:rsidRDefault="00305EAD" w:rsidP="00305EAD">
                <w:pPr>
                  <w:pStyle w:val="ListBullet"/>
                </w:pPr>
                <w:r>
                  <w:t>Emergency Medicine Resident Association, Member</w:t>
                </w:r>
              </w:p>
            </w:tc>
          </w:sdtContent>
        </w:sdt>
        <w:tc>
          <w:tcPr>
            <w:tcW w:w="192" w:type="pct"/>
          </w:tcPr>
          <w:p w14:paraId="0A3AD5A0" w14:textId="77777777" w:rsidR="00DA2869" w:rsidRDefault="00DA2869"/>
        </w:tc>
        <w:tc>
          <w:tcPr>
            <w:tcW w:w="1394" w:type="pct"/>
          </w:tcPr>
          <w:p w14:paraId="0E220D8E" w14:textId="36AEB08A" w:rsidR="00DA2869" w:rsidRDefault="003E3E67">
            <w:pPr>
              <w:pStyle w:val="Date"/>
            </w:pPr>
            <w:r>
              <w:t xml:space="preserve">July </w:t>
            </w:r>
            <w:r w:rsidR="00305EAD">
              <w:t>2014-present</w:t>
            </w:r>
          </w:p>
        </w:tc>
      </w:tr>
      <w:tr w:rsidR="00DA2869" w14:paraId="06B6A8A1" w14:textId="77777777">
        <w:sdt>
          <w:sdtPr>
            <w:id w:val="17159687"/>
            <w:placeholder>
              <w:docPart w:val="8433D08D5683F644813C64989E5F1FF5"/>
            </w:placeholder>
          </w:sdtPr>
          <w:sdtEndPr/>
          <w:sdtContent>
            <w:tc>
              <w:tcPr>
                <w:tcW w:w="3414" w:type="pct"/>
              </w:tcPr>
              <w:p w14:paraId="7265EB51" w14:textId="77777777" w:rsidR="00DA2869" w:rsidRDefault="00305EAD" w:rsidP="00305EAD">
                <w:pPr>
                  <w:pStyle w:val="ListBullet"/>
                </w:pPr>
                <w:r>
                  <w:t>American College of Emergency Physicians, Member</w:t>
                </w:r>
              </w:p>
            </w:tc>
          </w:sdtContent>
        </w:sdt>
        <w:tc>
          <w:tcPr>
            <w:tcW w:w="192" w:type="pct"/>
          </w:tcPr>
          <w:p w14:paraId="4B0171C5" w14:textId="77777777" w:rsidR="00DA2869" w:rsidRDefault="00DA2869"/>
        </w:tc>
        <w:tc>
          <w:tcPr>
            <w:tcW w:w="1394" w:type="pct"/>
          </w:tcPr>
          <w:p w14:paraId="11766969" w14:textId="66B77C8A" w:rsidR="00DA2869" w:rsidRDefault="003E3E67">
            <w:pPr>
              <w:pStyle w:val="Date"/>
            </w:pPr>
            <w:r>
              <w:t xml:space="preserve">July </w:t>
            </w:r>
            <w:r w:rsidR="00305EAD">
              <w:t>2014-present</w:t>
            </w:r>
          </w:p>
        </w:tc>
      </w:tr>
      <w:tr w:rsidR="00DA2869" w14:paraId="46503D07" w14:textId="77777777">
        <w:sdt>
          <w:sdtPr>
            <w:id w:val="17159688"/>
            <w:placeholder>
              <w:docPart w:val="0335CED2F5880D4B899786629D0DA365"/>
            </w:placeholder>
          </w:sdtPr>
          <w:sdtEndPr/>
          <w:sdtContent>
            <w:tc>
              <w:tcPr>
                <w:tcW w:w="3414" w:type="pct"/>
              </w:tcPr>
              <w:p w14:paraId="286FE6E8" w14:textId="77777777" w:rsidR="00DA2869" w:rsidRDefault="00305EAD" w:rsidP="00305EAD">
                <w:pPr>
                  <w:pStyle w:val="ListBullet"/>
                </w:pPr>
                <w:r>
                  <w:t>Society of Academic Emergency Medicine, Member</w:t>
                </w:r>
              </w:p>
            </w:tc>
          </w:sdtContent>
        </w:sdt>
        <w:tc>
          <w:tcPr>
            <w:tcW w:w="192" w:type="pct"/>
          </w:tcPr>
          <w:p w14:paraId="67FA1185" w14:textId="77777777" w:rsidR="00DA2869" w:rsidRDefault="00DA2869"/>
        </w:tc>
        <w:tc>
          <w:tcPr>
            <w:tcW w:w="1394" w:type="pct"/>
          </w:tcPr>
          <w:p w14:paraId="7F7F00D7" w14:textId="2831B53E" w:rsidR="00DA2869" w:rsidRDefault="003E3E67">
            <w:pPr>
              <w:pStyle w:val="Date"/>
            </w:pPr>
            <w:r>
              <w:t xml:space="preserve">July </w:t>
            </w:r>
            <w:r w:rsidR="00305EAD">
              <w:t>2014-present</w:t>
            </w:r>
          </w:p>
        </w:tc>
      </w:tr>
    </w:tbl>
    <w:p w14:paraId="0F421860" w14:textId="77777777" w:rsidR="00DA2869" w:rsidRDefault="00DA2869"/>
    <w:p w14:paraId="75ADE4C0" w14:textId="77777777" w:rsidR="00073CAC" w:rsidRDefault="00073CAC"/>
    <w:p w14:paraId="2B2D9DB3" w14:textId="77777777" w:rsidR="00073CAC" w:rsidRPr="00073CAC" w:rsidRDefault="00073CAC" w:rsidP="00073CAC">
      <w:pPr>
        <w:pStyle w:val="Heading2"/>
        <w:ind w:left="-630"/>
        <w:rPr>
          <w:sz w:val="24"/>
          <w:szCs w:val="24"/>
        </w:rPr>
      </w:pPr>
      <w:r w:rsidRPr="00073CAC">
        <w:rPr>
          <w:sz w:val="24"/>
          <w:szCs w:val="24"/>
        </w:rPr>
        <w:lastRenderedPageBreak/>
        <w:t>Proficiencies</w:t>
      </w:r>
    </w:p>
    <w:p w14:paraId="1007B0ED" w14:textId="77777777" w:rsidR="00073CAC" w:rsidRDefault="00073CAC" w:rsidP="00073CAC">
      <w:pPr>
        <w:pStyle w:val="ListParagraph"/>
        <w:numPr>
          <w:ilvl w:val="0"/>
          <w:numId w:val="22"/>
        </w:numPr>
      </w:pPr>
      <w:r>
        <w:t>English- native language</w:t>
      </w:r>
    </w:p>
    <w:p w14:paraId="003B5BF6" w14:textId="49924FE9" w:rsidR="00E87BA3" w:rsidRDefault="00073CAC" w:rsidP="00E87BA3">
      <w:pPr>
        <w:pStyle w:val="ListParagraph"/>
        <w:numPr>
          <w:ilvl w:val="0"/>
          <w:numId w:val="22"/>
        </w:numPr>
      </w:pPr>
      <w:r>
        <w:t xml:space="preserve">Spanish- Full Professional </w:t>
      </w:r>
      <w:r w:rsidR="00E87BA3">
        <w:t>proficiency</w:t>
      </w:r>
    </w:p>
    <w:p w14:paraId="2B4678BA" w14:textId="77777777" w:rsidR="00E87BA3" w:rsidRDefault="00E87BA3" w:rsidP="00E87BA3"/>
    <w:p w14:paraId="0B962261" w14:textId="630585EF" w:rsidR="00E87BA3" w:rsidRDefault="00E87BA3" w:rsidP="00E87BA3">
      <w:pPr>
        <w:pStyle w:val="Heading2"/>
        <w:ind w:left="-630"/>
        <w:rPr>
          <w:sz w:val="24"/>
          <w:szCs w:val="24"/>
        </w:rPr>
      </w:pPr>
      <w:r>
        <w:rPr>
          <w:sz w:val="24"/>
          <w:szCs w:val="24"/>
        </w:rPr>
        <w:t>Awards and Recognition</w:t>
      </w:r>
    </w:p>
    <w:p w14:paraId="1BCB5841" w14:textId="77777777" w:rsidR="00E87BA3" w:rsidRDefault="00E87BA3" w:rsidP="00E87BA3"/>
    <w:p w14:paraId="65F0173C" w14:textId="3CE6D5FB" w:rsidR="00E87BA3" w:rsidRDefault="00E87BA3" w:rsidP="00E87BA3">
      <w:pPr>
        <w:pStyle w:val="ListParagraph"/>
        <w:numPr>
          <w:ilvl w:val="0"/>
          <w:numId w:val="26"/>
        </w:numPr>
      </w:pPr>
      <w:r>
        <w:t>Resident Teacher of the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2017</w:t>
      </w:r>
    </w:p>
    <w:p w14:paraId="6691FD8D" w14:textId="3218F8CD" w:rsidR="00017071" w:rsidRDefault="00CB4F26" w:rsidP="00017071">
      <w:pPr>
        <w:pStyle w:val="ListParagraph"/>
        <w:numPr>
          <w:ilvl w:val="0"/>
          <w:numId w:val="26"/>
        </w:numPr>
      </w:pPr>
      <w:r>
        <w:t xml:space="preserve">Process Improvement Staff Recognition Award  </w:t>
      </w:r>
      <w:r w:rsidR="00017071">
        <w:t>(RUMC)</w:t>
      </w:r>
      <w:r w:rsidR="00017071">
        <w:tab/>
      </w:r>
      <w:r w:rsidR="00017071">
        <w:tab/>
      </w:r>
      <w:r w:rsidR="00017071">
        <w:tab/>
      </w:r>
      <w:r>
        <w:t>October 2017</w:t>
      </w:r>
    </w:p>
    <w:p w14:paraId="4FE8F5CD" w14:textId="78BE0615" w:rsidR="00017071" w:rsidRDefault="00017071" w:rsidP="00017071">
      <w:pPr>
        <w:pStyle w:val="ListParagraph"/>
        <w:numPr>
          <w:ilvl w:val="0"/>
          <w:numId w:val="26"/>
        </w:numPr>
      </w:pPr>
      <w:r>
        <w:t>Three (3) staff recognition awards from hospital leadership</w:t>
      </w:r>
      <w:r>
        <w:tab/>
      </w:r>
      <w:r>
        <w:tab/>
      </w:r>
      <w:r>
        <w:tab/>
        <w:t>2018-2019</w:t>
      </w:r>
    </w:p>
    <w:p w14:paraId="030D8D3E" w14:textId="372A9C61" w:rsidR="00017071" w:rsidRDefault="00017071" w:rsidP="00017071">
      <w:pPr>
        <w:pStyle w:val="ListParagraph"/>
      </w:pPr>
      <w:r>
        <w:t xml:space="preserve"> for upholding Rush Standard of Excellence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AC5FA4" w14:textId="148ADCF7" w:rsidR="00017071" w:rsidRPr="00E87BA3" w:rsidRDefault="00017071" w:rsidP="00017071">
      <w:pPr>
        <w:ind w:left="720"/>
      </w:pPr>
    </w:p>
    <w:p w14:paraId="3F4F92E2" w14:textId="4CDEE8FD" w:rsidR="00E87BA3" w:rsidRDefault="00E87BA3" w:rsidP="00CB4F26">
      <w:pPr>
        <w:pStyle w:val="Heading2"/>
      </w:pPr>
    </w:p>
    <w:p w14:paraId="6A0AEDF6" w14:textId="77777777" w:rsidR="00E87BA3" w:rsidRDefault="00E87BA3" w:rsidP="00E87BA3"/>
    <w:p w14:paraId="7AC1FE42" w14:textId="77777777" w:rsidR="00E87BA3" w:rsidRDefault="00E87BA3" w:rsidP="00E87BA3"/>
    <w:p w14:paraId="7F442442" w14:textId="77777777" w:rsidR="00E87BA3" w:rsidRDefault="00E87BA3" w:rsidP="00E87BA3"/>
    <w:p w14:paraId="65F64317" w14:textId="77777777" w:rsidR="00E87BA3" w:rsidRDefault="00E87BA3" w:rsidP="00E87BA3"/>
    <w:p w14:paraId="4C44A807" w14:textId="77777777" w:rsidR="00E87BA3" w:rsidRDefault="00E87BA3" w:rsidP="00E87BA3"/>
    <w:p w14:paraId="00EEF3C8" w14:textId="77777777" w:rsidR="00E87BA3" w:rsidRPr="00073CAC" w:rsidRDefault="00E87BA3" w:rsidP="00E87BA3"/>
    <w:sectPr w:rsidR="00E87BA3" w:rsidRPr="00073CAC" w:rsidSect="00DA2869">
      <w:headerReference w:type="default" r:id="rId11"/>
      <w:headerReference w:type="firs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BA9A" w14:textId="77777777" w:rsidR="004824AE" w:rsidRDefault="004824AE">
      <w:pPr>
        <w:spacing w:line="240" w:lineRule="auto"/>
      </w:pPr>
      <w:r>
        <w:separator/>
      </w:r>
    </w:p>
  </w:endnote>
  <w:endnote w:type="continuationSeparator" w:id="0">
    <w:p w14:paraId="3E76F17E" w14:textId="77777777" w:rsidR="004824AE" w:rsidRDefault="00482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0D3F" w14:textId="77777777" w:rsidR="004824AE" w:rsidRDefault="004824AE">
      <w:pPr>
        <w:spacing w:line="240" w:lineRule="auto"/>
      </w:pPr>
      <w:r>
        <w:separator/>
      </w:r>
    </w:p>
  </w:footnote>
  <w:footnote w:type="continuationSeparator" w:id="0">
    <w:p w14:paraId="040C205B" w14:textId="77777777" w:rsidR="004824AE" w:rsidRDefault="00482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AA7C" w14:textId="77777777" w:rsidR="00C549A6" w:rsidRDefault="00C549A6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r w:rsidR="004824AE">
      <w:fldChar w:fldCharType="begin"/>
    </w:r>
    <w:r w:rsidR="004824AE">
      <w:instrText xml:space="preserve"> USERNAME </w:instrText>
    </w:r>
    <w:r w:rsidR="004824AE">
      <w:fldChar w:fldCharType="separate"/>
    </w:r>
    <w:r>
      <w:rPr>
        <w:noProof/>
      </w:rPr>
      <w:instrText>Samantha Berman</w:instrText>
    </w:r>
    <w:r w:rsidR="004824AE">
      <w:rPr>
        <w:noProof/>
      </w:rPr>
      <w:fldChar w:fldCharType="end"/>
    </w:r>
    <w:r>
      <w:instrText xml:space="preserve">="" "[Your Name]" </w:instrText>
    </w:r>
    <w:r w:rsidR="004824AE">
      <w:fldChar w:fldCharType="begin"/>
    </w:r>
    <w:r w:rsidR="004824AE">
      <w:instrText xml:space="preserve"> USERNAME </w:instrText>
    </w:r>
    <w:r w:rsidR="004824AE">
      <w:fldChar w:fldCharType="separate"/>
    </w:r>
    <w:r>
      <w:rPr>
        <w:noProof/>
      </w:rPr>
      <w:instrText>Samantha Berman</w:instrText>
    </w:r>
    <w:r w:rsidR="004824AE">
      <w:rPr>
        <w:noProof/>
      </w:rPr>
      <w:fldChar w:fldCharType="end"/>
    </w:r>
    <w:r>
      <w:fldChar w:fldCharType="separate"/>
    </w:r>
    <w:r>
      <w:rPr>
        <w:noProof/>
      </w:rPr>
      <w:instrText>Samantha Berman</w:instrText>
    </w:r>
    <w:r>
      <w:fldChar w:fldCharType="end"/>
    </w:r>
    <w:r>
      <w:instrText xml:space="preserve"> \* MERGEFORMAT</w:instrText>
    </w:r>
    <w:r>
      <w:fldChar w:fldCharType="separate"/>
    </w:r>
    <w:r w:rsidR="0078395A">
      <w:t xml:space="preserve">Samantha </w:t>
    </w:r>
    <w:r w:rsidR="0078395A">
      <w:rPr>
        <w:noProof/>
      </w:rPr>
      <w:t>Berman</w:t>
    </w:r>
    <w:r>
      <w:fldChar w:fldCharType="end"/>
    </w:r>
  </w:p>
  <w:p w14:paraId="5EF63F92" w14:textId="77777777" w:rsidR="00C549A6" w:rsidRDefault="00C549A6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8395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98AC" w14:textId="77777777" w:rsidR="00C549A6" w:rsidRDefault="00C549A6" w:rsidP="00D24F0C">
    <w:pPr>
      <w:pStyle w:val="Title"/>
      <w:ind w:firstLine="720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r w:rsidR="004824AE">
      <w:fldChar w:fldCharType="begin"/>
    </w:r>
    <w:r w:rsidR="004824AE">
      <w:instrText xml:space="preserve"> USERNAME </w:instrText>
    </w:r>
    <w:r w:rsidR="004824AE">
      <w:fldChar w:fldCharType="separate"/>
    </w:r>
    <w:r>
      <w:rPr>
        <w:noProof/>
      </w:rPr>
      <w:instrText>Samantha Berman</w:instrText>
    </w:r>
    <w:r w:rsidR="004824AE">
      <w:rPr>
        <w:noProof/>
      </w:rPr>
      <w:fldChar w:fldCharType="end"/>
    </w:r>
    <w:r>
      <w:instrText xml:space="preserve">="" "[Your Name]" </w:instrText>
    </w:r>
    <w:r w:rsidR="004824AE">
      <w:fldChar w:fldCharType="begin"/>
    </w:r>
    <w:r w:rsidR="004824AE">
      <w:instrText xml:space="preserve"> USERNAME </w:instrText>
    </w:r>
    <w:r w:rsidR="004824AE">
      <w:fldChar w:fldCharType="separate"/>
    </w:r>
    <w:r>
      <w:rPr>
        <w:noProof/>
      </w:rPr>
      <w:instrText>Samantha Berman</w:instrText>
    </w:r>
    <w:r w:rsidR="004824AE">
      <w:rPr>
        <w:noProof/>
      </w:rPr>
      <w:fldChar w:fldCharType="end"/>
    </w:r>
    <w:r>
      <w:fldChar w:fldCharType="separate"/>
    </w:r>
    <w:r>
      <w:rPr>
        <w:noProof/>
      </w:rPr>
      <w:instrText>Samantha Berman</w:instrText>
    </w:r>
    <w:r>
      <w:fldChar w:fldCharType="end"/>
    </w:r>
    <w:r>
      <w:instrText xml:space="preserve"> \* MERGEFORMAT</w:instrText>
    </w:r>
    <w:r>
      <w:fldChar w:fldCharType="separate"/>
    </w:r>
    <w:r w:rsidR="0078395A">
      <w:t xml:space="preserve">Samantha </w:t>
    </w:r>
    <w:r w:rsidR="0078395A">
      <w:rPr>
        <w:noProof/>
      </w:rPr>
      <w:t>Berman</w:t>
    </w:r>
    <w:r>
      <w:fldChar w:fldCharType="end"/>
    </w:r>
  </w:p>
  <w:p w14:paraId="7CB3EFC6" w14:textId="06876FA5" w:rsidR="00C549A6" w:rsidRDefault="000737F0">
    <w:pPr>
      <w:pStyle w:val="ContactDetails"/>
    </w:pPr>
    <w:r>
      <w:t>836 W Fullerton Ave 4E</w:t>
    </w:r>
    <w:r w:rsidR="00E03192">
      <w:t xml:space="preserve"> </w:t>
    </w:r>
    <w:r w:rsidR="00C549A6">
      <w:sym w:font="Wingdings 2" w:char="F097"/>
    </w:r>
    <w:r>
      <w:t xml:space="preserve"> Chicago, IL 6061</w:t>
    </w:r>
    <w:r w:rsidR="00E03192">
      <w:t>4</w:t>
    </w:r>
    <w:r w:rsidR="00C549A6">
      <w:br/>
      <w:t xml:space="preserve">Phone: 904-307-5641 </w:t>
    </w:r>
    <w:r w:rsidR="00C549A6">
      <w:sym w:font="Wingdings 2" w:char="F097"/>
    </w:r>
    <w:r w:rsidR="00E03192">
      <w:t xml:space="preserve"> E-Mail: Samantha</w:t>
    </w:r>
    <w:r>
      <w:t>_</w:t>
    </w:r>
    <w:r w:rsidR="00E03192">
      <w:t>Berman@rush.</w:t>
    </w:r>
    <w:r w:rsidR="00C549A6">
      <w:t>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9088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E90659"/>
    <w:multiLevelType w:val="hybridMultilevel"/>
    <w:tmpl w:val="6D1C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70206C"/>
    <w:multiLevelType w:val="hybridMultilevel"/>
    <w:tmpl w:val="2432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41F56"/>
    <w:multiLevelType w:val="hybridMultilevel"/>
    <w:tmpl w:val="D14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64C30"/>
    <w:multiLevelType w:val="hybridMultilevel"/>
    <w:tmpl w:val="73921920"/>
    <w:lvl w:ilvl="0" w:tplc="7666AA86">
      <w:start w:val="2015"/>
      <w:numFmt w:val="bullet"/>
      <w:lvlText w:val="-"/>
      <w:lvlJc w:val="left"/>
      <w:pPr>
        <w:ind w:left="720" w:hanging="360"/>
      </w:pPr>
      <w:rPr>
        <w:rFonts w:ascii="Bell MT" w:eastAsiaTheme="minorEastAsia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F66BB"/>
    <w:multiLevelType w:val="hybridMultilevel"/>
    <w:tmpl w:val="5A08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E24F4"/>
    <w:multiLevelType w:val="hybridMultilevel"/>
    <w:tmpl w:val="D91C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876AE"/>
    <w:multiLevelType w:val="hybridMultilevel"/>
    <w:tmpl w:val="8A94D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DB4EED"/>
    <w:multiLevelType w:val="hybridMultilevel"/>
    <w:tmpl w:val="1EEA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C3CDC"/>
    <w:multiLevelType w:val="hybridMultilevel"/>
    <w:tmpl w:val="11D8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66E41"/>
    <w:multiLevelType w:val="hybridMultilevel"/>
    <w:tmpl w:val="F4D68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13D4"/>
    <w:multiLevelType w:val="hybridMultilevel"/>
    <w:tmpl w:val="C5A6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E4A21"/>
    <w:multiLevelType w:val="hybridMultilevel"/>
    <w:tmpl w:val="3B2A23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14ED"/>
    <w:multiLevelType w:val="hybridMultilevel"/>
    <w:tmpl w:val="08D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12FF1"/>
    <w:multiLevelType w:val="hybridMultilevel"/>
    <w:tmpl w:val="DF7C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C771D"/>
    <w:multiLevelType w:val="hybridMultilevel"/>
    <w:tmpl w:val="ADEE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7271B"/>
    <w:multiLevelType w:val="hybridMultilevel"/>
    <w:tmpl w:val="4B2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A5E08"/>
    <w:multiLevelType w:val="hybridMultilevel"/>
    <w:tmpl w:val="2E5CE7FA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B97A4C"/>
    <w:multiLevelType w:val="hybridMultilevel"/>
    <w:tmpl w:val="1BFE3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1E1FC0"/>
    <w:multiLevelType w:val="hybridMultilevel"/>
    <w:tmpl w:val="6ABABA9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648804DA"/>
    <w:multiLevelType w:val="hybridMultilevel"/>
    <w:tmpl w:val="880CC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CF6481"/>
    <w:multiLevelType w:val="hybridMultilevel"/>
    <w:tmpl w:val="0478E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5068AB"/>
    <w:multiLevelType w:val="hybridMultilevel"/>
    <w:tmpl w:val="8138B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A5A8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20"/>
  </w:num>
  <w:num w:numId="12">
    <w:abstractNumId w:val="31"/>
  </w:num>
  <w:num w:numId="13">
    <w:abstractNumId w:val="8"/>
  </w:num>
  <w:num w:numId="14">
    <w:abstractNumId w:val="19"/>
  </w:num>
  <w:num w:numId="15">
    <w:abstractNumId w:val="15"/>
  </w:num>
  <w:num w:numId="16">
    <w:abstractNumId w:val="26"/>
  </w:num>
  <w:num w:numId="17">
    <w:abstractNumId w:val="23"/>
  </w:num>
  <w:num w:numId="18">
    <w:abstractNumId w:val="9"/>
  </w:num>
  <w:num w:numId="19">
    <w:abstractNumId w:val="30"/>
  </w:num>
  <w:num w:numId="20">
    <w:abstractNumId w:val="18"/>
  </w:num>
  <w:num w:numId="21">
    <w:abstractNumId w:val="14"/>
  </w:num>
  <w:num w:numId="22">
    <w:abstractNumId w:val="13"/>
  </w:num>
  <w:num w:numId="23">
    <w:abstractNumId w:val="22"/>
  </w:num>
  <w:num w:numId="24">
    <w:abstractNumId w:val="27"/>
  </w:num>
  <w:num w:numId="25">
    <w:abstractNumId w:val="12"/>
  </w:num>
  <w:num w:numId="26">
    <w:abstractNumId w:val="24"/>
  </w:num>
  <w:num w:numId="27">
    <w:abstractNumId w:val="10"/>
  </w:num>
  <w:num w:numId="28">
    <w:abstractNumId w:val="17"/>
  </w:num>
  <w:num w:numId="29">
    <w:abstractNumId w:val="11"/>
  </w:num>
  <w:num w:numId="30">
    <w:abstractNumId w:val="21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24F0C"/>
    <w:rsid w:val="00017071"/>
    <w:rsid w:val="00027736"/>
    <w:rsid w:val="000737F0"/>
    <w:rsid w:val="00073CAC"/>
    <w:rsid w:val="000A391A"/>
    <w:rsid w:val="000D7B84"/>
    <w:rsid w:val="000E4737"/>
    <w:rsid w:val="00160D09"/>
    <w:rsid w:val="001763B9"/>
    <w:rsid w:val="00197A78"/>
    <w:rsid w:val="002137C9"/>
    <w:rsid w:val="00243DB6"/>
    <w:rsid w:val="00283273"/>
    <w:rsid w:val="00296AFA"/>
    <w:rsid w:val="002B644D"/>
    <w:rsid w:val="002D449D"/>
    <w:rsid w:val="002F4ADC"/>
    <w:rsid w:val="00305EAD"/>
    <w:rsid w:val="00317519"/>
    <w:rsid w:val="003352BC"/>
    <w:rsid w:val="0036562D"/>
    <w:rsid w:val="003C5229"/>
    <w:rsid w:val="003D1773"/>
    <w:rsid w:val="003E3E67"/>
    <w:rsid w:val="003F2FC5"/>
    <w:rsid w:val="00405927"/>
    <w:rsid w:val="00431FC1"/>
    <w:rsid w:val="00453A84"/>
    <w:rsid w:val="004824AE"/>
    <w:rsid w:val="004C3C47"/>
    <w:rsid w:val="004D4FCD"/>
    <w:rsid w:val="004E362B"/>
    <w:rsid w:val="004E768F"/>
    <w:rsid w:val="005013C8"/>
    <w:rsid w:val="005B28AF"/>
    <w:rsid w:val="005E6632"/>
    <w:rsid w:val="005F6C79"/>
    <w:rsid w:val="0063606D"/>
    <w:rsid w:val="00651D1A"/>
    <w:rsid w:val="006576C0"/>
    <w:rsid w:val="00673529"/>
    <w:rsid w:val="007373BB"/>
    <w:rsid w:val="0076004D"/>
    <w:rsid w:val="0078395A"/>
    <w:rsid w:val="007A4F32"/>
    <w:rsid w:val="007C4B02"/>
    <w:rsid w:val="00870EC0"/>
    <w:rsid w:val="00901423"/>
    <w:rsid w:val="009175E7"/>
    <w:rsid w:val="0098704E"/>
    <w:rsid w:val="00A55BA0"/>
    <w:rsid w:val="00A82BE6"/>
    <w:rsid w:val="00AC7738"/>
    <w:rsid w:val="00AF584E"/>
    <w:rsid w:val="00B917E4"/>
    <w:rsid w:val="00BA0151"/>
    <w:rsid w:val="00BC648F"/>
    <w:rsid w:val="00BF7BC5"/>
    <w:rsid w:val="00C548AB"/>
    <w:rsid w:val="00C549A6"/>
    <w:rsid w:val="00C847E6"/>
    <w:rsid w:val="00CA2724"/>
    <w:rsid w:val="00CB4F26"/>
    <w:rsid w:val="00CD63FF"/>
    <w:rsid w:val="00D13E5A"/>
    <w:rsid w:val="00D21BE5"/>
    <w:rsid w:val="00D24F0C"/>
    <w:rsid w:val="00D65D27"/>
    <w:rsid w:val="00DA2869"/>
    <w:rsid w:val="00E03192"/>
    <w:rsid w:val="00E61C75"/>
    <w:rsid w:val="00E87BA3"/>
    <w:rsid w:val="00EB6B3B"/>
    <w:rsid w:val="00F56B4C"/>
    <w:rsid w:val="00FD772C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F0BD8"/>
  <w15:docId w15:val="{CE01875E-F1F3-E54A-A7CB-695F590E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</w:pPr>
  </w:style>
  <w:style w:type="table" w:customStyle="1" w:styleId="CVDetails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E4737"/>
    <w:rPr>
      <w:color w:val="002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_Berman@rush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mdocs.net/pearls-and-pitfalls-of-salicylate-toxicity-in-the-emergency-depart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docs.net/rheumatoid-arthritis-management-complications-ed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5788342BC7248AEBFED7BFEBD4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A1A2-C313-CA43-BEE1-16B04DDE41E2}"/>
      </w:docPartPr>
      <w:docPartBody>
        <w:p w:rsidR="00D85628" w:rsidRDefault="00D85628">
          <w:pPr>
            <w:pStyle w:val="57E5788342BC7248AEBFED7BFEBD4ABB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BD9EC80D6BEA194E84C32FBDB530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2F68-B497-EB46-AF45-FC9F122229AA}"/>
      </w:docPartPr>
      <w:docPartBody>
        <w:p w:rsidR="00D85628" w:rsidRDefault="00D85628">
          <w:pPr>
            <w:pStyle w:val="BD9EC80D6BEA194E84C32FBDB53050DA"/>
          </w:pPr>
          <w:r>
            <w:t xml:space="preserve">Etiam cursus suscipit enim. Nulla facilisi. </w:t>
          </w:r>
        </w:p>
      </w:docPartBody>
    </w:docPart>
    <w:docPart>
      <w:docPartPr>
        <w:name w:val="AB56988C4E42464FAFF90511575BE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D2C3-954C-9F48-BDED-A97F4CE0516D}"/>
      </w:docPartPr>
      <w:docPartBody>
        <w:p w:rsidR="00D85628" w:rsidRDefault="00D85628">
          <w:pPr>
            <w:pStyle w:val="AB56988C4E42464FAFF90511575BE30D"/>
          </w:pPr>
          <w:r>
            <w:t>Integer eleifend diam eu diam. Nam hendrerit. Nunc id nisi.</w:t>
          </w:r>
        </w:p>
      </w:docPartBody>
    </w:docPart>
    <w:docPart>
      <w:docPartPr>
        <w:name w:val="9DE212B85BF9C54EBCEFB164A8586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7E22-F9DD-D043-8470-F85AD44C30DF}"/>
      </w:docPartPr>
      <w:docPartBody>
        <w:p w:rsidR="00D85628" w:rsidRDefault="00D85628">
          <w:pPr>
            <w:pStyle w:val="9DE212B85BF9C54EBCEFB164A858614C"/>
          </w:pPr>
          <w:r>
            <w:t>Duis massa sapien, luctus sed, eleifend quis, semper a, ante.</w:t>
          </w:r>
        </w:p>
      </w:docPartBody>
    </w:docPart>
    <w:docPart>
      <w:docPartPr>
        <w:name w:val="2DA5939497D3904B9E487D2CC2CB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478A-E351-594A-B3AF-518C917A07E2}"/>
      </w:docPartPr>
      <w:docPartBody>
        <w:p w:rsidR="00D85628" w:rsidRDefault="00D85628">
          <w:pPr>
            <w:pStyle w:val="2DA5939497D3904B9E487D2CC2CBA166"/>
          </w:pPr>
          <w:r>
            <w:t xml:space="preserve">Etiam cursus suscipit enim. Nulla facilisi. </w:t>
          </w:r>
        </w:p>
      </w:docPartBody>
    </w:docPart>
    <w:docPart>
      <w:docPartPr>
        <w:name w:val="8433D08D5683F644813C64989E5F1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4DE91-644E-EF47-B2B1-6F8D1213DB5B}"/>
      </w:docPartPr>
      <w:docPartBody>
        <w:p w:rsidR="00D85628" w:rsidRDefault="00D85628">
          <w:pPr>
            <w:pStyle w:val="8433D08D5683F644813C64989E5F1FF5"/>
          </w:pPr>
          <w:r>
            <w:t>Integer eleifend diam eu diam. Nam hendrerit. Nunc id nisi.</w:t>
          </w:r>
        </w:p>
      </w:docPartBody>
    </w:docPart>
    <w:docPart>
      <w:docPartPr>
        <w:name w:val="0335CED2F5880D4B899786629D0D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07D43-AE92-E14F-971D-83EDC9447089}"/>
      </w:docPartPr>
      <w:docPartBody>
        <w:p w:rsidR="00D85628" w:rsidRDefault="00D85628">
          <w:pPr>
            <w:pStyle w:val="0335CED2F5880D4B899786629D0DA365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9C773B171BBB9941A4531DBFF87C2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D20A-BCE6-9A44-AD76-983FB32D673D}"/>
      </w:docPartPr>
      <w:docPartBody>
        <w:p w:rsidR="00D85628" w:rsidRDefault="00D85628" w:rsidP="00D85628">
          <w:pPr>
            <w:pStyle w:val="9C773B171BBB9941A4531DBFF87C2F56"/>
          </w:pPr>
          <w:r>
            <w:t xml:space="preserve">Etiam cursus suscipit enim. Nulla facilisi. </w:t>
          </w:r>
        </w:p>
      </w:docPartBody>
    </w:docPart>
    <w:docPart>
      <w:docPartPr>
        <w:name w:val="01CC16E9675C49489C53D16CC81E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B6C9-1CFD-4D4B-84A7-4DBD6DC9AE5B}"/>
      </w:docPartPr>
      <w:docPartBody>
        <w:p w:rsidR="00D85628" w:rsidRDefault="00D85628" w:rsidP="00D85628">
          <w:pPr>
            <w:pStyle w:val="01CC16E9675C49489C53D16CC81E185B"/>
          </w:pPr>
          <w:r>
            <w:t xml:space="preserve">Etiam cursus suscipit enim. Nulla facilisi. </w:t>
          </w:r>
        </w:p>
      </w:docPartBody>
    </w:docPart>
    <w:docPart>
      <w:docPartPr>
        <w:name w:val="77170BC1FE8D7B4DAB45D10E1F25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D491-7397-024B-A255-8085DE4961AB}"/>
      </w:docPartPr>
      <w:docPartBody>
        <w:p w:rsidR="00D85628" w:rsidRDefault="00D85628" w:rsidP="00D85628">
          <w:pPr>
            <w:pStyle w:val="77170BC1FE8D7B4DAB45D10E1F25FC9F"/>
          </w:pPr>
          <w:r>
            <w:t xml:space="preserve">Etiam cursus suscipit enim. Nulla facilisi. </w:t>
          </w:r>
        </w:p>
      </w:docPartBody>
    </w:docPart>
    <w:docPart>
      <w:docPartPr>
        <w:name w:val="BF208648AC7E3145B4B0FDD61112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D3DF-BF84-C349-9F5C-630C23FE5F60}"/>
      </w:docPartPr>
      <w:docPartBody>
        <w:p w:rsidR="00D85628" w:rsidRDefault="00D85628" w:rsidP="00D85628">
          <w:pPr>
            <w:pStyle w:val="BF208648AC7E3145B4B0FDD61112BB0F"/>
          </w:pPr>
          <w:r>
            <w:t xml:space="preserve">Etiam cursus suscipit enim. Nulla facilisi. </w:t>
          </w:r>
        </w:p>
      </w:docPartBody>
    </w:docPart>
    <w:docPart>
      <w:docPartPr>
        <w:name w:val="F701CB8E86687A41BA152894898A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AA8D7-5F72-E644-82B5-432B0684CA73}"/>
      </w:docPartPr>
      <w:docPartBody>
        <w:p w:rsidR="00D85628" w:rsidRDefault="00D85628" w:rsidP="00D85628">
          <w:pPr>
            <w:pStyle w:val="F701CB8E86687A41BA152894898A582D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E27F6C621520ED4AAECE3845B92C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E906-F019-724C-9C53-2B0DC0B54265}"/>
      </w:docPartPr>
      <w:docPartBody>
        <w:p w:rsidR="00D85628" w:rsidRDefault="00D85628" w:rsidP="00D85628">
          <w:pPr>
            <w:pStyle w:val="E27F6C621520ED4AAECE3845B92CD7AC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DE6BCC15F692FC48A0DB4AFEEBE3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BEB8-5996-7E41-A603-D6F8CFA08D40}"/>
      </w:docPartPr>
      <w:docPartBody>
        <w:p w:rsidR="00D85628" w:rsidRDefault="00D85628" w:rsidP="00D85628">
          <w:pPr>
            <w:pStyle w:val="DE6BCC15F692FC48A0DB4AFEEBE3027C"/>
          </w:pPr>
          <w:r>
            <w:t xml:space="preserve">Etiam cursus suscipit enim. Nulla facilisi. </w:t>
          </w:r>
        </w:p>
      </w:docPartBody>
    </w:docPart>
    <w:docPart>
      <w:docPartPr>
        <w:name w:val="EA8DECCE4156E94A92259FB79D2D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FFAB-D636-E44A-831B-772D3834F7E2}"/>
      </w:docPartPr>
      <w:docPartBody>
        <w:p w:rsidR="002433AD" w:rsidRDefault="002605CD" w:rsidP="002605CD">
          <w:pPr>
            <w:pStyle w:val="EA8DECCE4156E94A92259FB79D2DDAD7"/>
          </w:pPr>
          <w:r>
            <w:t xml:space="preserve">Etiam cursus suscipit enim. Nulla facilisi.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628"/>
    <w:rsid w:val="00115F59"/>
    <w:rsid w:val="001A56AB"/>
    <w:rsid w:val="002433AD"/>
    <w:rsid w:val="002605CD"/>
    <w:rsid w:val="00344E30"/>
    <w:rsid w:val="00D3573F"/>
    <w:rsid w:val="00D85628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E5788342BC7248AEBFED7BFEBD4ABB">
    <w:name w:val="57E5788342BC7248AEBFED7BFEBD4ABB"/>
  </w:style>
  <w:style w:type="paragraph" w:customStyle="1" w:styleId="BD9EC80D6BEA194E84C32FBDB53050DA">
    <w:name w:val="BD9EC80D6BEA194E84C32FBDB53050DA"/>
  </w:style>
  <w:style w:type="paragraph" w:customStyle="1" w:styleId="AB56988C4E42464FAFF90511575BE30D">
    <w:name w:val="AB56988C4E42464FAFF90511575BE30D"/>
  </w:style>
  <w:style w:type="paragraph" w:customStyle="1" w:styleId="9DE212B85BF9C54EBCEFB164A858614C">
    <w:name w:val="9DE212B85BF9C54EBCEFB164A858614C"/>
  </w:style>
  <w:style w:type="paragraph" w:customStyle="1" w:styleId="2DA5939497D3904B9E487D2CC2CBA166">
    <w:name w:val="2DA5939497D3904B9E487D2CC2CBA166"/>
  </w:style>
  <w:style w:type="paragraph" w:customStyle="1" w:styleId="8433D08D5683F644813C64989E5F1FF5">
    <w:name w:val="8433D08D5683F644813C64989E5F1FF5"/>
  </w:style>
  <w:style w:type="paragraph" w:customStyle="1" w:styleId="0335CED2F5880D4B899786629D0DA365">
    <w:name w:val="0335CED2F5880D4B899786629D0DA365"/>
  </w:style>
  <w:style w:type="paragraph" w:styleId="ListBullet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pPr>
      <w:spacing w:after="220"/>
    </w:pPr>
  </w:style>
  <w:style w:type="paragraph" w:customStyle="1" w:styleId="9C773B171BBB9941A4531DBFF87C2F56">
    <w:name w:val="9C773B171BBB9941A4531DBFF87C2F56"/>
    <w:rsid w:val="00D85628"/>
  </w:style>
  <w:style w:type="paragraph" w:customStyle="1" w:styleId="01CC16E9675C49489C53D16CC81E185B">
    <w:name w:val="01CC16E9675C49489C53D16CC81E185B"/>
    <w:rsid w:val="00D85628"/>
  </w:style>
  <w:style w:type="paragraph" w:customStyle="1" w:styleId="77170BC1FE8D7B4DAB45D10E1F25FC9F">
    <w:name w:val="77170BC1FE8D7B4DAB45D10E1F25FC9F"/>
    <w:rsid w:val="00D85628"/>
  </w:style>
  <w:style w:type="paragraph" w:customStyle="1" w:styleId="BF208648AC7E3145B4B0FDD61112BB0F">
    <w:name w:val="BF208648AC7E3145B4B0FDD61112BB0F"/>
    <w:rsid w:val="00D85628"/>
  </w:style>
  <w:style w:type="paragraph" w:customStyle="1" w:styleId="F701CB8E86687A41BA152894898A582D">
    <w:name w:val="F701CB8E86687A41BA152894898A582D"/>
    <w:rsid w:val="00D85628"/>
  </w:style>
  <w:style w:type="paragraph" w:customStyle="1" w:styleId="E27F6C621520ED4AAECE3845B92CD7AC">
    <w:name w:val="E27F6C621520ED4AAECE3845B92CD7AC"/>
    <w:rsid w:val="00D85628"/>
  </w:style>
  <w:style w:type="paragraph" w:customStyle="1" w:styleId="DE6BCC15F692FC48A0DB4AFEEBE3027C">
    <w:name w:val="DE6BCC15F692FC48A0DB4AFEEBE3027C"/>
    <w:rsid w:val="00D85628"/>
  </w:style>
  <w:style w:type="paragraph" w:customStyle="1" w:styleId="EA8DECCE4156E94A92259FB79D2DDAD7">
    <w:name w:val="EA8DECCE4156E94A92259FB79D2DDAD7"/>
    <w:rsid w:val="00260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B3E98C-0FC8-AF4F-98B0-5F31ED8E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Macintosh%20HD:Applications:Microsoft%20Office%202011:Office:Media:Templates:Print%20Layout%20View:Resumes:Vitae.dotx</Template>
  <TotalTime>5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Education</vt:lpstr>
      <vt:lpstr>Experience</vt:lpstr>
      <vt:lpstr>Publications/Presentations</vt:lpstr>
      <vt:lpstr>Research Experience</vt:lpstr>
      <vt:lpstr>Teaching Experience</vt:lpstr>
      <vt:lpstr>Professional Development</vt:lpstr>
      <vt:lpstr>Affiliations/Memberships</vt:lpstr>
      <vt:lpstr>Interests</vt:lpstr>
      <vt:lpstr>Experience</vt:lpstr>
    </vt:vector>
  </TitlesOfParts>
  <Manager/>
  <Company/>
  <LinksUpToDate>false</LinksUpToDate>
  <CharactersWithSpaces>7592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Berman</dc:creator>
  <cp:keywords/>
  <dc:description/>
  <cp:lastModifiedBy>Jared Hooks</cp:lastModifiedBy>
  <cp:revision>3</cp:revision>
  <dcterms:created xsi:type="dcterms:W3CDTF">2021-11-06T00:21:00Z</dcterms:created>
  <dcterms:modified xsi:type="dcterms:W3CDTF">2021-11-06T00:25:00Z</dcterms:modified>
  <cp:category/>
</cp:coreProperties>
</file>